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22" w:rsidRDefault="00C17D22" w:rsidP="00A17766">
      <w:pPr>
        <w:jc w:val="center"/>
        <w:rPr>
          <w:sz w:val="28"/>
          <w:szCs w:val="28"/>
        </w:rPr>
      </w:pPr>
      <w:bookmarkStart w:id="0" w:name="_GoBack"/>
      <w:bookmarkEnd w:id="0"/>
      <w:r w:rsidRPr="00C17D22">
        <w:rPr>
          <w:noProof/>
          <w:sz w:val="28"/>
          <w:szCs w:val="28"/>
          <w:lang w:eastAsia="el-GR"/>
        </w:rPr>
        <w:drawing>
          <wp:inline distT="0" distB="0" distL="0" distR="0">
            <wp:extent cx="1400175" cy="666750"/>
            <wp:effectExtent l="0" t="0" r="9525" b="0"/>
            <wp:docPr id="1" name="Εικόνα 1" descr="C:\Users\i.dedes\Desktop\ΓΡΑΦΕΙΟ ΤΥΠΟΥ\logo_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edes\Desktop\ΓΡΑΦΕΙΟ ΤΥΠΟΥ\logo_el[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rsidR="00A17766" w:rsidRDefault="00A17766" w:rsidP="00A17766">
      <w:pPr>
        <w:jc w:val="center"/>
        <w:rPr>
          <w:sz w:val="28"/>
          <w:szCs w:val="28"/>
        </w:rPr>
      </w:pPr>
    </w:p>
    <w:p w:rsidR="00C17D22" w:rsidRDefault="00C17D22" w:rsidP="00A17766">
      <w:pPr>
        <w:jc w:val="center"/>
        <w:rPr>
          <w:b/>
          <w:sz w:val="28"/>
          <w:szCs w:val="28"/>
        </w:rPr>
      </w:pPr>
      <w:r w:rsidRPr="00C17D22">
        <w:rPr>
          <w:b/>
          <w:sz w:val="28"/>
          <w:szCs w:val="28"/>
        </w:rPr>
        <w:t>ΕΠΙ</w:t>
      </w:r>
      <w:r w:rsidR="00ED3EBE">
        <w:rPr>
          <w:b/>
          <w:sz w:val="28"/>
          <w:szCs w:val="28"/>
        </w:rPr>
        <w:t>ΣΤΟΛΗ ΒΟΥΛΕΥΤΩΝ ΣΥΡΙΖΑ ΑΤΤΙΚΗΣ</w:t>
      </w:r>
    </w:p>
    <w:p w:rsidR="00C17D22" w:rsidRDefault="00C17D22" w:rsidP="00ED3EBE">
      <w:pPr>
        <w:jc w:val="right"/>
        <w:rPr>
          <w:sz w:val="28"/>
          <w:szCs w:val="28"/>
        </w:rPr>
      </w:pPr>
      <w:r w:rsidRPr="00C17D22">
        <w:rPr>
          <w:sz w:val="28"/>
          <w:szCs w:val="28"/>
        </w:rPr>
        <w:t>Αθήνα</w:t>
      </w:r>
      <w:r>
        <w:t xml:space="preserve">, </w:t>
      </w:r>
      <w:r>
        <w:rPr>
          <w:sz w:val="28"/>
          <w:szCs w:val="28"/>
        </w:rPr>
        <w:t>21/07/2017</w:t>
      </w:r>
    </w:p>
    <w:p w:rsidR="00ED3EBE" w:rsidRPr="00ED3EBE" w:rsidRDefault="00ED3EBE" w:rsidP="00ED3EBE">
      <w:pPr>
        <w:jc w:val="right"/>
        <w:rPr>
          <w:sz w:val="28"/>
          <w:szCs w:val="28"/>
        </w:rPr>
      </w:pPr>
    </w:p>
    <w:p w:rsidR="00EF002C" w:rsidRDefault="00EF002C" w:rsidP="005C4B47">
      <w:pPr>
        <w:jc w:val="both"/>
        <w:rPr>
          <w:b/>
          <w:sz w:val="28"/>
          <w:szCs w:val="28"/>
        </w:rPr>
      </w:pPr>
      <w:r>
        <w:rPr>
          <w:b/>
          <w:sz w:val="28"/>
          <w:szCs w:val="28"/>
        </w:rPr>
        <w:t>ΘΕΜΑ: «Τοποθετήσεις φορέων της περιοχής Ελευσίνας για την χρήση των χώρων γνωστών ως πρώην διαλυτηρίων πλοίων Μπακόπουλου και Σάββα στο παραλιακό μέτωπο της Ελευσίνας»</w:t>
      </w:r>
    </w:p>
    <w:p w:rsidR="00EF002C" w:rsidRDefault="00EF002C" w:rsidP="005C4B47">
      <w:pPr>
        <w:jc w:val="both"/>
        <w:rPr>
          <w:b/>
          <w:sz w:val="28"/>
          <w:szCs w:val="28"/>
        </w:rPr>
      </w:pPr>
    </w:p>
    <w:p w:rsidR="00CC2BD1" w:rsidRDefault="0026679A" w:rsidP="005C4B47">
      <w:pPr>
        <w:jc w:val="both"/>
        <w:rPr>
          <w:sz w:val="28"/>
          <w:szCs w:val="28"/>
        </w:rPr>
      </w:pPr>
      <w:r>
        <w:rPr>
          <w:sz w:val="28"/>
          <w:szCs w:val="28"/>
        </w:rPr>
        <w:t>Αξιότιμες και αξιότιμοι κυρίες και κύριοι</w:t>
      </w:r>
      <w:r w:rsidR="00572281">
        <w:rPr>
          <w:sz w:val="28"/>
          <w:szCs w:val="28"/>
        </w:rPr>
        <w:t>,</w:t>
      </w:r>
    </w:p>
    <w:p w:rsidR="00303156" w:rsidRDefault="00303156" w:rsidP="005C4B47">
      <w:pPr>
        <w:jc w:val="both"/>
        <w:rPr>
          <w:sz w:val="28"/>
          <w:szCs w:val="28"/>
        </w:rPr>
      </w:pPr>
    </w:p>
    <w:p w:rsidR="00303156" w:rsidRDefault="00303156" w:rsidP="005C4B47">
      <w:pPr>
        <w:jc w:val="both"/>
        <w:rPr>
          <w:sz w:val="28"/>
          <w:szCs w:val="28"/>
        </w:rPr>
      </w:pPr>
      <w:r>
        <w:rPr>
          <w:sz w:val="28"/>
          <w:szCs w:val="28"/>
        </w:rPr>
        <w:t xml:space="preserve">Παρά τον κρίσιμο χαρακτήρα της σημερινής σύσκεψης για το παραλιακό μέτωπο Ελευσίνας και την πρόσκληση που μας απευθύνθηκε από την Αντιπεριφέρεια Αττικής, η απουσία μας είναι αναγκαστική λόγω ανελαστικών κοινοβουλευτικών υποχρεώσεων. </w:t>
      </w:r>
    </w:p>
    <w:p w:rsidR="00303156" w:rsidRPr="00303156" w:rsidRDefault="00303156" w:rsidP="005C4B47">
      <w:pPr>
        <w:jc w:val="both"/>
        <w:rPr>
          <w:sz w:val="28"/>
          <w:szCs w:val="28"/>
        </w:rPr>
      </w:pPr>
      <w:r>
        <w:rPr>
          <w:sz w:val="28"/>
          <w:szCs w:val="28"/>
        </w:rPr>
        <w:t>Γνωρίζουμε, όμως, ότι το θέμα είναι ιδιαίτερα σοβαρό και απασχολεί έντονα τους κατοίκους, τους φορείς της περιοχής και την τοπική αρχή. Αισθανόμαστε λοιπόν, ως βουλευτές της περιοχής, βαθιά την υποχρέωση να τοποθετηθούμε επ’ αυτού διά της παρούσας επιστολής, η οποία παρακαλούμε να αναγνωστεί κατά την διάρκεια της σύσκεψης.</w:t>
      </w:r>
    </w:p>
    <w:p w:rsidR="00CD19FC" w:rsidRDefault="00D4442D" w:rsidP="005C4B47">
      <w:pPr>
        <w:jc w:val="both"/>
        <w:rPr>
          <w:sz w:val="28"/>
          <w:szCs w:val="28"/>
        </w:rPr>
      </w:pPr>
      <w:r>
        <w:rPr>
          <w:sz w:val="28"/>
          <w:szCs w:val="28"/>
        </w:rPr>
        <w:t xml:space="preserve">Η Δυτική Αττική και ειδικότερα το Θριάσιο Πεδίο, </w:t>
      </w:r>
      <w:r w:rsidR="00CD19FC">
        <w:rPr>
          <w:sz w:val="28"/>
          <w:szCs w:val="28"/>
        </w:rPr>
        <w:t>επειδή ακρ</w:t>
      </w:r>
      <w:r w:rsidR="00776687">
        <w:rPr>
          <w:sz w:val="28"/>
          <w:szCs w:val="28"/>
        </w:rPr>
        <w:t>ιβώς παρουσιάζει με τα ιδιαίτερα</w:t>
      </w:r>
      <w:r w:rsidR="00CD19FC">
        <w:rPr>
          <w:sz w:val="28"/>
          <w:szCs w:val="28"/>
        </w:rPr>
        <w:t xml:space="preserve"> μορφολογικά χαρακτηριστικά</w:t>
      </w:r>
      <w:r w:rsidR="00776687">
        <w:rPr>
          <w:sz w:val="28"/>
          <w:szCs w:val="28"/>
        </w:rPr>
        <w:t xml:space="preserve"> της</w:t>
      </w:r>
      <w:r w:rsidR="00CD19FC">
        <w:rPr>
          <w:sz w:val="28"/>
          <w:szCs w:val="28"/>
        </w:rPr>
        <w:t xml:space="preserve">, συγκριτικά πλεονεκτήματα υψηλής προστιθέμενης αξίας, </w:t>
      </w:r>
      <w:r>
        <w:rPr>
          <w:sz w:val="28"/>
          <w:szCs w:val="28"/>
        </w:rPr>
        <w:t xml:space="preserve">είχαν επιλεγεί εδώ και πολλές δεκαετίες για την ανάπτυξη βιομηχανικών και πλήθος άλλων δραστηριοτήτων. </w:t>
      </w:r>
    </w:p>
    <w:p w:rsidR="0054125A" w:rsidRDefault="00776687" w:rsidP="005C4B47">
      <w:pPr>
        <w:jc w:val="both"/>
        <w:rPr>
          <w:sz w:val="28"/>
          <w:szCs w:val="28"/>
        </w:rPr>
      </w:pPr>
      <w:r>
        <w:rPr>
          <w:sz w:val="28"/>
          <w:szCs w:val="28"/>
        </w:rPr>
        <w:t>Μολαταύτα, έχουν διαπιστωθεί σοβαρές ελλείψεις</w:t>
      </w:r>
      <w:r w:rsidR="00253D12">
        <w:rPr>
          <w:sz w:val="28"/>
          <w:szCs w:val="28"/>
        </w:rPr>
        <w:t xml:space="preserve"> στη</w:t>
      </w:r>
      <w:r>
        <w:rPr>
          <w:sz w:val="28"/>
          <w:szCs w:val="28"/>
        </w:rPr>
        <w:t>ν ίδια την</w:t>
      </w:r>
      <w:r w:rsidR="00253D12">
        <w:rPr>
          <w:sz w:val="28"/>
          <w:szCs w:val="28"/>
        </w:rPr>
        <w:t xml:space="preserve"> βάση των εγχειρημάτων αυτών και των</w:t>
      </w:r>
      <w:r w:rsidR="00CD19FC">
        <w:rPr>
          <w:sz w:val="28"/>
          <w:szCs w:val="28"/>
        </w:rPr>
        <w:t xml:space="preserve"> </w:t>
      </w:r>
      <w:r w:rsidR="00253D12">
        <w:rPr>
          <w:sz w:val="28"/>
          <w:szCs w:val="28"/>
        </w:rPr>
        <w:t xml:space="preserve">προοπτικών τους, </w:t>
      </w:r>
      <w:r>
        <w:rPr>
          <w:sz w:val="28"/>
          <w:szCs w:val="28"/>
        </w:rPr>
        <w:t xml:space="preserve">τουλάχιστον σε ό,τι </w:t>
      </w:r>
      <w:r>
        <w:rPr>
          <w:sz w:val="28"/>
          <w:szCs w:val="28"/>
        </w:rPr>
        <w:lastRenderedPageBreak/>
        <w:t>αφορά τη</w:t>
      </w:r>
      <w:r w:rsidR="00253D12">
        <w:rPr>
          <w:sz w:val="28"/>
          <w:szCs w:val="28"/>
        </w:rPr>
        <w:t xml:space="preserve"> </w:t>
      </w:r>
      <w:r w:rsidR="00CD19FC">
        <w:rPr>
          <w:sz w:val="28"/>
          <w:szCs w:val="28"/>
        </w:rPr>
        <w:t>δια</w:t>
      </w:r>
      <w:r w:rsidR="00253D12">
        <w:rPr>
          <w:sz w:val="28"/>
          <w:szCs w:val="28"/>
        </w:rPr>
        <w:t>σφάλιση</w:t>
      </w:r>
      <w:r w:rsidR="00CD19FC">
        <w:rPr>
          <w:sz w:val="28"/>
          <w:szCs w:val="28"/>
        </w:rPr>
        <w:t xml:space="preserve"> </w:t>
      </w:r>
      <w:r w:rsidR="00253D12">
        <w:rPr>
          <w:sz w:val="28"/>
          <w:szCs w:val="28"/>
        </w:rPr>
        <w:t>των</w:t>
      </w:r>
      <w:r w:rsidR="00CD19FC">
        <w:rPr>
          <w:sz w:val="28"/>
          <w:szCs w:val="28"/>
        </w:rPr>
        <w:t xml:space="preserve"> </w:t>
      </w:r>
      <w:r w:rsidR="00253D12">
        <w:rPr>
          <w:sz w:val="28"/>
          <w:szCs w:val="28"/>
        </w:rPr>
        <w:t>όρων</w:t>
      </w:r>
      <w:r w:rsidR="00CD19FC">
        <w:rPr>
          <w:sz w:val="28"/>
          <w:szCs w:val="28"/>
        </w:rPr>
        <w:t xml:space="preserve"> της κοινωνικής ευημερίας</w:t>
      </w:r>
      <w:r w:rsidR="00253D12">
        <w:rPr>
          <w:sz w:val="28"/>
          <w:szCs w:val="28"/>
        </w:rPr>
        <w:t xml:space="preserve"> και της περιβαλλοντικής βιωσιμότητας.  </w:t>
      </w:r>
    </w:p>
    <w:p w:rsidR="005C4B47" w:rsidRDefault="00776687" w:rsidP="005C4B47">
      <w:pPr>
        <w:jc w:val="both"/>
        <w:rPr>
          <w:sz w:val="28"/>
          <w:szCs w:val="28"/>
        </w:rPr>
      </w:pPr>
      <w:r>
        <w:rPr>
          <w:sz w:val="28"/>
          <w:szCs w:val="28"/>
        </w:rPr>
        <w:t>Έχουν προκληθεί π</w:t>
      </w:r>
      <w:r w:rsidR="00253D12">
        <w:rPr>
          <w:sz w:val="28"/>
          <w:szCs w:val="28"/>
        </w:rPr>
        <w:t>ολλαπλ</w:t>
      </w:r>
      <w:r>
        <w:rPr>
          <w:sz w:val="28"/>
          <w:szCs w:val="28"/>
        </w:rPr>
        <w:t>ά</w:t>
      </w:r>
      <w:r w:rsidR="00253D12">
        <w:rPr>
          <w:sz w:val="28"/>
          <w:szCs w:val="28"/>
        </w:rPr>
        <w:t xml:space="preserve"> και σύνθετ</w:t>
      </w:r>
      <w:r>
        <w:rPr>
          <w:sz w:val="28"/>
          <w:szCs w:val="28"/>
        </w:rPr>
        <w:t>α</w:t>
      </w:r>
      <w:r w:rsidR="00253D12">
        <w:rPr>
          <w:sz w:val="28"/>
          <w:szCs w:val="28"/>
        </w:rPr>
        <w:t xml:space="preserve"> περιβα</w:t>
      </w:r>
      <w:r>
        <w:rPr>
          <w:sz w:val="28"/>
          <w:szCs w:val="28"/>
        </w:rPr>
        <w:t>λλοντικά προβλήματα</w:t>
      </w:r>
      <w:r w:rsidR="00424117">
        <w:rPr>
          <w:sz w:val="28"/>
          <w:szCs w:val="28"/>
        </w:rPr>
        <w:t xml:space="preserve"> που δημιουργούν αρνητικές</w:t>
      </w:r>
      <w:r w:rsidR="00D4442D">
        <w:rPr>
          <w:sz w:val="28"/>
          <w:szCs w:val="28"/>
        </w:rPr>
        <w:t xml:space="preserve"> </w:t>
      </w:r>
      <w:r>
        <w:rPr>
          <w:sz w:val="28"/>
          <w:szCs w:val="28"/>
        </w:rPr>
        <w:t xml:space="preserve">συνθήκες </w:t>
      </w:r>
      <w:r w:rsidR="00424117">
        <w:rPr>
          <w:sz w:val="28"/>
          <w:szCs w:val="28"/>
        </w:rPr>
        <w:t>σ</w:t>
      </w:r>
      <w:r w:rsidR="00D4442D">
        <w:rPr>
          <w:sz w:val="28"/>
          <w:szCs w:val="28"/>
        </w:rPr>
        <w:t>την ποιότητα ζωής των κατοίκων</w:t>
      </w:r>
      <w:r w:rsidR="00424117">
        <w:rPr>
          <w:sz w:val="28"/>
          <w:szCs w:val="28"/>
        </w:rPr>
        <w:t xml:space="preserve"> της ευρύτερης περιοχής</w:t>
      </w:r>
      <w:r w:rsidR="00D4442D">
        <w:rPr>
          <w:sz w:val="28"/>
          <w:szCs w:val="28"/>
        </w:rPr>
        <w:t xml:space="preserve"> </w:t>
      </w:r>
      <w:r w:rsidR="00B23E1C">
        <w:rPr>
          <w:sz w:val="28"/>
          <w:szCs w:val="28"/>
        </w:rPr>
        <w:t xml:space="preserve">αλλά </w:t>
      </w:r>
      <w:r w:rsidR="00424117">
        <w:rPr>
          <w:sz w:val="28"/>
          <w:szCs w:val="28"/>
        </w:rPr>
        <w:t xml:space="preserve">και των εργαζομένων της, από τις </w:t>
      </w:r>
      <w:r w:rsidR="00955C8E">
        <w:rPr>
          <w:sz w:val="28"/>
          <w:szCs w:val="28"/>
        </w:rPr>
        <w:t>οποίες πηγάζει ένα απαισιόδοξο</w:t>
      </w:r>
      <w:r w:rsidR="00424117">
        <w:rPr>
          <w:sz w:val="28"/>
          <w:szCs w:val="28"/>
        </w:rPr>
        <w:t xml:space="preserve"> </w:t>
      </w:r>
      <w:r>
        <w:rPr>
          <w:sz w:val="28"/>
          <w:szCs w:val="28"/>
        </w:rPr>
        <w:t xml:space="preserve">αίσθημα </w:t>
      </w:r>
      <w:r w:rsidR="00424117">
        <w:rPr>
          <w:sz w:val="28"/>
          <w:szCs w:val="28"/>
        </w:rPr>
        <w:t>για το μέλλον.</w:t>
      </w:r>
      <w:r w:rsidR="005C3B1B">
        <w:rPr>
          <w:sz w:val="28"/>
          <w:szCs w:val="28"/>
        </w:rPr>
        <w:t xml:space="preserve"> </w:t>
      </w:r>
    </w:p>
    <w:p w:rsidR="001B0414" w:rsidRDefault="00B23E1C" w:rsidP="005C4B47">
      <w:pPr>
        <w:jc w:val="both"/>
        <w:rPr>
          <w:sz w:val="28"/>
          <w:szCs w:val="28"/>
        </w:rPr>
      </w:pPr>
      <w:r>
        <w:rPr>
          <w:sz w:val="28"/>
          <w:szCs w:val="28"/>
        </w:rPr>
        <w:t xml:space="preserve">Σε κάθε περίπτωση, είναι απαραίτητη η μέριμνα της Πολιτείας, ο σεβασμός του εδάφους, του αέρα και της </w:t>
      </w:r>
      <w:r w:rsidR="00424117">
        <w:rPr>
          <w:sz w:val="28"/>
          <w:szCs w:val="28"/>
        </w:rPr>
        <w:t>θαλάσσια</w:t>
      </w:r>
      <w:r>
        <w:rPr>
          <w:sz w:val="28"/>
          <w:szCs w:val="28"/>
        </w:rPr>
        <w:t>ς</w:t>
      </w:r>
      <w:r w:rsidR="00424117">
        <w:rPr>
          <w:sz w:val="28"/>
          <w:szCs w:val="28"/>
        </w:rPr>
        <w:t xml:space="preserve"> έκταση</w:t>
      </w:r>
      <w:r>
        <w:rPr>
          <w:sz w:val="28"/>
          <w:szCs w:val="28"/>
        </w:rPr>
        <w:t>ς</w:t>
      </w:r>
      <w:r w:rsidR="00424117">
        <w:rPr>
          <w:sz w:val="28"/>
          <w:szCs w:val="28"/>
        </w:rPr>
        <w:t xml:space="preserve"> της περιοχής. </w:t>
      </w:r>
      <w:r w:rsidR="003A08F0">
        <w:rPr>
          <w:sz w:val="28"/>
          <w:szCs w:val="28"/>
        </w:rPr>
        <w:t>Δηλαδή, εκείνων</w:t>
      </w:r>
      <w:r w:rsidR="005C4B47">
        <w:rPr>
          <w:sz w:val="28"/>
          <w:szCs w:val="28"/>
        </w:rPr>
        <w:t xml:space="preserve"> τ</w:t>
      </w:r>
      <w:r w:rsidR="003A08F0">
        <w:rPr>
          <w:sz w:val="28"/>
          <w:szCs w:val="28"/>
        </w:rPr>
        <w:t>ων</w:t>
      </w:r>
      <w:r w:rsidR="005C4B47">
        <w:rPr>
          <w:sz w:val="28"/>
          <w:szCs w:val="28"/>
        </w:rPr>
        <w:t xml:space="preserve"> σ</w:t>
      </w:r>
      <w:r w:rsidR="003A08F0">
        <w:rPr>
          <w:sz w:val="28"/>
          <w:szCs w:val="28"/>
        </w:rPr>
        <w:t>τοιχείων</w:t>
      </w:r>
      <w:r w:rsidR="00424117">
        <w:rPr>
          <w:sz w:val="28"/>
          <w:szCs w:val="28"/>
        </w:rPr>
        <w:t>, που έχο</w:t>
      </w:r>
      <w:r w:rsidR="005C3B1B">
        <w:rPr>
          <w:sz w:val="28"/>
          <w:szCs w:val="28"/>
        </w:rPr>
        <w:t xml:space="preserve">υν </w:t>
      </w:r>
      <w:r w:rsidR="00424117">
        <w:rPr>
          <w:sz w:val="28"/>
          <w:szCs w:val="28"/>
        </w:rPr>
        <w:t>υποστεί διαχρονικά ασύμμετρες επιβαρύνσεις</w:t>
      </w:r>
      <w:r w:rsidR="005C3B1B">
        <w:rPr>
          <w:sz w:val="28"/>
          <w:szCs w:val="28"/>
        </w:rPr>
        <w:t xml:space="preserve"> σε σύγκριση με άλλες περιοχές</w:t>
      </w:r>
      <w:r w:rsidR="00424117">
        <w:rPr>
          <w:sz w:val="28"/>
          <w:szCs w:val="28"/>
        </w:rPr>
        <w:t xml:space="preserve"> ανάλογου βιομηχανικού ενδιαφέροντος και παραγωγικής σημασίας.</w:t>
      </w:r>
      <w:r w:rsidR="003A08F0">
        <w:rPr>
          <w:sz w:val="28"/>
          <w:szCs w:val="28"/>
        </w:rPr>
        <w:t xml:space="preserve"> </w:t>
      </w:r>
      <w:r w:rsidR="001B0414">
        <w:rPr>
          <w:sz w:val="28"/>
          <w:szCs w:val="28"/>
        </w:rPr>
        <w:t xml:space="preserve">Και τούτο κρίνεται σκόπιμο δεδομένης της ιδιαίτερα </w:t>
      </w:r>
      <w:r w:rsidR="0084566A">
        <w:rPr>
          <w:sz w:val="28"/>
          <w:szCs w:val="28"/>
        </w:rPr>
        <w:t>βεβαρυμμένης</w:t>
      </w:r>
      <w:r w:rsidR="001B0414">
        <w:rPr>
          <w:sz w:val="28"/>
          <w:szCs w:val="28"/>
        </w:rPr>
        <w:t xml:space="preserve"> συνθήκη</w:t>
      </w:r>
      <w:r w:rsidR="00870B5F">
        <w:rPr>
          <w:sz w:val="28"/>
          <w:szCs w:val="28"/>
        </w:rPr>
        <w:t>ς</w:t>
      </w:r>
      <w:r w:rsidR="006E0C4C">
        <w:rPr>
          <w:sz w:val="28"/>
          <w:szCs w:val="28"/>
        </w:rPr>
        <w:t xml:space="preserve"> </w:t>
      </w:r>
      <w:r w:rsidR="005757A8">
        <w:rPr>
          <w:sz w:val="28"/>
          <w:szCs w:val="28"/>
        </w:rPr>
        <w:t xml:space="preserve">στην περιοχή, </w:t>
      </w:r>
      <w:r w:rsidR="006E0C4C">
        <w:rPr>
          <w:sz w:val="28"/>
          <w:szCs w:val="28"/>
        </w:rPr>
        <w:t xml:space="preserve">που </w:t>
      </w:r>
      <w:r w:rsidR="003A08F0">
        <w:rPr>
          <w:sz w:val="28"/>
          <w:szCs w:val="28"/>
        </w:rPr>
        <w:t xml:space="preserve">έχει προκαλέσει </w:t>
      </w:r>
      <w:r w:rsidR="006E0C4C">
        <w:rPr>
          <w:sz w:val="28"/>
          <w:szCs w:val="28"/>
        </w:rPr>
        <w:t>η εγκατάσταση και λειτουργία του 40% της βαριάς βιομηχανίας της χώρας.</w:t>
      </w:r>
    </w:p>
    <w:p w:rsidR="00BA79AA" w:rsidRDefault="0018585F" w:rsidP="005C4B47">
      <w:pPr>
        <w:jc w:val="both"/>
        <w:rPr>
          <w:sz w:val="28"/>
          <w:szCs w:val="28"/>
        </w:rPr>
      </w:pPr>
      <w:r>
        <w:rPr>
          <w:sz w:val="28"/>
          <w:szCs w:val="28"/>
        </w:rPr>
        <w:t>Υπό τη σκέψη αυτή, θ</w:t>
      </w:r>
      <w:r w:rsidR="005C3B1B">
        <w:rPr>
          <w:sz w:val="28"/>
          <w:szCs w:val="28"/>
        </w:rPr>
        <w:t xml:space="preserve">εωρούμε </w:t>
      </w:r>
      <w:r w:rsidR="00BA79AA">
        <w:rPr>
          <w:sz w:val="28"/>
          <w:szCs w:val="28"/>
        </w:rPr>
        <w:t xml:space="preserve">βέβαιο, </w:t>
      </w:r>
      <w:r w:rsidR="005C3B1B">
        <w:rPr>
          <w:sz w:val="28"/>
          <w:szCs w:val="28"/>
        </w:rPr>
        <w:t xml:space="preserve">πως </w:t>
      </w:r>
      <w:r w:rsidR="00BA79AA">
        <w:rPr>
          <w:sz w:val="28"/>
          <w:szCs w:val="28"/>
        </w:rPr>
        <w:t>έχει έρθε</w:t>
      </w:r>
      <w:r w:rsidR="001B08D5">
        <w:rPr>
          <w:sz w:val="28"/>
          <w:szCs w:val="28"/>
        </w:rPr>
        <w:t>ι το πλήρωμα του χρόνου προκειμένου</w:t>
      </w:r>
      <w:r w:rsidR="00BA79AA">
        <w:rPr>
          <w:sz w:val="28"/>
          <w:szCs w:val="28"/>
        </w:rPr>
        <w:t xml:space="preserve"> οι μέχρι σήμερα, ακολουθούμενες πρακ</w:t>
      </w:r>
      <w:r w:rsidR="005C3B1B">
        <w:rPr>
          <w:sz w:val="28"/>
          <w:szCs w:val="28"/>
        </w:rPr>
        <w:t>τικές</w:t>
      </w:r>
      <w:r w:rsidR="00BA79AA">
        <w:rPr>
          <w:sz w:val="28"/>
          <w:szCs w:val="28"/>
        </w:rPr>
        <w:t xml:space="preserve"> </w:t>
      </w:r>
      <w:r w:rsidR="003A08F0">
        <w:rPr>
          <w:sz w:val="28"/>
          <w:szCs w:val="28"/>
        </w:rPr>
        <w:t xml:space="preserve">να αποτελέσουν οριστικό παρελθόν </w:t>
      </w:r>
      <w:r w:rsidR="005C3B1B">
        <w:rPr>
          <w:sz w:val="28"/>
          <w:szCs w:val="28"/>
        </w:rPr>
        <w:t>και να αντιστραφεί</w:t>
      </w:r>
      <w:r w:rsidR="001B08D5">
        <w:rPr>
          <w:sz w:val="28"/>
          <w:szCs w:val="28"/>
        </w:rPr>
        <w:t xml:space="preserve"> κατά το δυνατόν,</w:t>
      </w:r>
      <w:r w:rsidR="005C3B1B">
        <w:rPr>
          <w:sz w:val="28"/>
          <w:szCs w:val="28"/>
        </w:rPr>
        <w:t xml:space="preserve"> η </w:t>
      </w:r>
      <w:r w:rsidR="001B08D5">
        <w:rPr>
          <w:sz w:val="28"/>
          <w:szCs w:val="28"/>
        </w:rPr>
        <w:t xml:space="preserve">υφιστάμενη </w:t>
      </w:r>
      <w:r w:rsidR="005C3B1B">
        <w:rPr>
          <w:sz w:val="28"/>
          <w:szCs w:val="28"/>
        </w:rPr>
        <w:t>κατάσταση</w:t>
      </w:r>
      <w:r w:rsidR="003A08F0">
        <w:rPr>
          <w:sz w:val="28"/>
          <w:szCs w:val="28"/>
        </w:rPr>
        <w:t>,</w:t>
      </w:r>
      <w:r w:rsidR="00BA79AA">
        <w:rPr>
          <w:sz w:val="28"/>
          <w:szCs w:val="28"/>
        </w:rPr>
        <w:t xml:space="preserve"> εφαρμόζοντας νέα φιλικότερα προς τον άνθρωπο και το περιβάλλον επιχειρηματικά</w:t>
      </w:r>
      <w:r w:rsidR="003A08F0">
        <w:rPr>
          <w:sz w:val="28"/>
          <w:szCs w:val="28"/>
        </w:rPr>
        <w:t xml:space="preserve"> </w:t>
      </w:r>
      <w:r w:rsidR="003A08F0" w:rsidRPr="003A08F0">
        <w:rPr>
          <w:sz w:val="28"/>
          <w:szCs w:val="28"/>
        </w:rPr>
        <w:t>εγχειρήματα</w:t>
      </w:r>
      <w:r w:rsidR="005C3B1B" w:rsidRPr="003A08F0">
        <w:rPr>
          <w:b/>
          <w:sz w:val="28"/>
          <w:szCs w:val="28"/>
        </w:rPr>
        <w:t>.</w:t>
      </w:r>
      <w:r w:rsidR="005C3B1B">
        <w:rPr>
          <w:sz w:val="28"/>
          <w:szCs w:val="28"/>
        </w:rPr>
        <w:t xml:space="preserve"> </w:t>
      </w:r>
    </w:p>
    <w:p w:rsidR="002A2D59" w:rsidRDefault="005C3B1B" w:rsidP="005C4B47">
      <w:pPr>
        <w:jc w:val="both"/>
        <w:rPr>
          <w:sz w:val="28"/>
          <w:szCs w:val="28"/>
        </w:rPr>
      </w:pPr>
      <w:r>
        <w:rPr>
          <w:sz w:val="28"/>
          <w:szCs w:val="28"/>
        </w:rPr>
        <w:t>Το σημαντικότερο βήμα προς μια τέτοια κατεύθυνση</w:t>
      </w:r>
      <w:r w:rsidR="00567749">
        <w:rPr>
          <w:sz w:val="28"/>
          <w:szCs w:val="28"/>
        </w:rPr>
        <w:t>,</w:t>
      </w:r>
      <w:r>
        <w:rPr>
          <w:sz w:val="28"/>
          <w:szCs w:val="28"/>
        </w:rPr>
        <w:t xml:space="preserve"> είναι η παραχώρηση της χρήσης </w:t>
      </w:r>
      <w:r w:rsidR="00567749">
        <w:rPr>
          <w:sz w:val="28"/>
          <w:szCs w:val="28"/>
        </w:rPr>
        <w:t xml:space="preserve">των πρώην διαλυτηρίων πλοίων Μπακόπουλου και Σάββα στην Τοπική Αυτοδιοίκηση, </w:t>
      </w:r>
      <w:r w:rsidR="003A08F0">
        <w:rPr>
          <w:sz w:val="28"/>
          <w:szCs w:val="28"/>
        </w:rPr>
        <w:t>όπως,</w:t>
      </w:r>
      <w:r w:rsidR="00567749">
        <w:rPr>
          <w:sz w:val="28"/>
          <w:szCs w:val="28"/>
        </w:rPr>
        <w:t xml:space="preserve"> άλλωστε</w:t>
      </w:r>
      <w:r w:rsidR="003A08F0">
        <w:rPr>
          <w:sz w:val="28"/>
          <w:szCs w:val="28"/>
        </w:rPr>
        <w:t>,</w:t>
      </w:r>
      <w:r w:rsidR="00567749">
        <w:rPr>
          <w:sz w:val="28"/>
          <w:szCs w:val="28"/>
        </w:rPr>
        <w:t xml:space="preserve"> ορίζουν και οι αποφάσεις της Περιφέρειας Αττικής και του Δήμου Ελευσίνας. </w:t>
      </w:r>
    </w:p>
    <w:p w:rsidR="005C3B1B" w:rsidRDefault="00567749" w:rsidP="005C4B47">
      <w:pPr>
        <w:jc w:val="both"/>
        <w:rPr>
          <w:sz w:val="28"/>
          <w:szCs w:val="28"/>
        </w:rPr>
      </w:pPr>
      <w:r>
        <w:rPr>
          <w:sz w:val="28"/>
          <w:szCs w:val="28"/>
        </w:rPr>
        <w:t xml:space="preserve">Πιστεύουμε </w:t>
      </w:r>
      <w:r w:rsidR="00F56581">
        <w:rPr>
          <w:sz w:val="28"/>
          <w:szCs w:val="28"/>
        </w:rPr>
        <w:t xml:space="preserve">ανεπιφύλακτα </w:t>
      </w:r>
      <w:r w:rsidR="003A08F0">
        <w:rPr>
          <w:sz w:val="28"/>
          <w:szCs w:val="28"/>
        </w:rPr>
        <w:t>ότι</w:t>
      </w:r>
      <w:r>
        <w:rPr>
          <w:sz w:val="28"/>
          <w:szCs w:val="28"/>
        </w:rPr>
        <w:t xml:space="preserve"> </w:t>
      </w:r>
      <w:r w:rsidR="003A08F0">
        <w:rPr>
          <w:sz w:val="28"/>
          <w:szCs w:val="28"/>
        </w:rPr>
        <w:t xml:space="preserve">αυτή </w:t>
      </w:r>
      <w:r>
        <w:rPr>
          <w:sz w:val="28"/>
          <w:szCs w:val="28"/>
        </w:rPr>
        <w:t>η κί</w:t>
      </w:r>
      <w:r w:rsidR="00F56581">
        <w:rPr>
          <w:sz w:val="28"/>
          <w:szCs w:val="28"/>
        </w:rPr>
        <w:t xml:space="preserve">νηση </w:t>
      </w:r>
      <w:r w:rsidR="003A08F0">
        <w:rPr>
          <w:sz w:val="28"/>
          <w:szCs w:val="28"/>
        </w:rPr>
        <w:t xml:space="preserve">είναι η πλέον καθοριστική </w:t>
      </w:r>
      <w:r w:rsidR="00F56581">
        <w:rPr>
          <w:sz w:val="28"/>
          <w:szCs w:val="28"/>
        </w:rPr>
        <w:t>και συμφέρουσα για τη</w:t>
      </w:r>
      <w:r>
        <w:rPr>
          <w:sz w:val="28"/>
          <w:szCs w:val="28"/>
        </w:rPr>
        <w:t xml:space="preserve"> βελτίωση τ</w:t>
      </w:r>
      <w:r w:rsidR="003A08F0">
        <w:rPr>
          <w:sz w:val="28"/>
          <w:szCs w:val="28"/>
        </w:rPr>
        <w:t>ης ζωής των κατοίκων και γενικότερα γ</w:t>
      </w:r>
      <w:r w:rsidR="00F56581">
        <w:rPr>
          <w:sz w:val="28"/>
          <w:szCs w:val="28"/>
        </w:rPr>
        <w:t>ια το</w:t>
      </w:r>
      <w:r>
        <w:rPr>
          <w:sz w:val="28"/>
          <w:szCs w:val="28"/>
        </w:rPr>
        <w:t xml:space="preserve"> Δήμο Ελευσίνας, ο οποίος ας μην ξεχνάμε</w:t>
      </w:r>
      <w:r w:rsidR="003A08F0">
        <w:rPr>
          <w:sz w:val="28"/>
          <w:szCs w:val="28"/>
        </w:rPr>
        <w:t>,</w:t>
      </w:r>
      <w:r>
        <w:rPr>
          <w:sz w:val="28"/>
          <w:szCs w:val="28"/>
        </w:rPr>
        <w:t xml:space="preserve"> θα είναι </w:t>
      </w:r>
      <w:r w:rsidR="00F56581">
        <w:rPr>
          <w:sz w:val="28"/>
          <w:szCs w:val="28"/>
        </w:rPr>
        <w:t xml:space="preserve">η </w:t>
      </w:r>
      <w:r>
        <w:rPr>
          <w:sz w:val="28"/>
          <w:szCs w:val="28"/>
        </w:rPr>
        <w:t>Πολιτιστική Πρωτεύουσα της Ευρώπης</w:t>
      </w:r>
      <w:r w:rsidR="00F56581">
        <w:rPr>
          <w:sz w:val="28"/>
          <w:szCs w:val="28"/>
        </w:rPr>
        <w:t>,</w:t>
      </w:r>
      <w:r>
        <w:rPr>
          <w:sz w:val="28"/>
          <w:szCs w:val="28"/>
        </w:rPr>
        <w:t xml:space="preserve"> το 2021.</w:t>
      </w:r>
    </w:p>
    <w:p w:rsidR="00E01EBD" w:rsidRDefault="003A08F0" w:rsidP="005C4B47">
      <w:pPr>
        <w:jc w:val="both"/>
        <w:rPr>
          <w:sz w:val="28"/>
          <w:szCs w:val="28"/>
        </w:rPr>
      </w:pPr>
      <w:r>
        <w:rPr>
          <w:sz w:val="28"/>
          <w:szCs w:val="28"/>
        </w:rPr>
        <w:t xml:space="preserve">Προτείνουμε επίσης, </w:t>
      </w:r>
      <w:r w:rsidR="00E01EBD">
        <w:rPr>
          <w:sz w:val="28"/>
          <w:szCs w:val="28"/>
        </w:rPr>
        <w:t xml:space="preserve">την οριστική και μόνιμη χωροθέτηση επιχειρήσεων που δραστηριοποιούνται στη διάλυση πλοίων, όπως τα προαναφερθέντα, στην </w:t>
      </w:r>
      <w:r w:rsidR="007B07B8">
        <w:rPr>
          <w:sz w:val="28"/>
          <w:szCs w:val="28"/>
        </w:rPr>
        <w:t>περιοχή πέριξ των Ναυπηγείων Ελευσίνας και των Ναυπηγείων Σκαραμαγκά</w:t>
      </w:r>
      <w:r w:rsidR="00E01EBD">
        <w:rPr>
          <w:sz w:val="28"/>
          <w:szCs w:val="28"/>
        </w:rPr>
        <w:t>.</w:t>
      </w:r>
      <w:r w:rsidR="00567749">
        <w:rPr>
          <w:sz w:val="28"/>
          <w:szCs w:val="28"/>
        </w:rPr>
        <w:t xml:space="preserve"> </w:t>
      </w:r>
    </w:p>
    <w:p w:rsidR="007B07B8" w:rsidRDefault="007B07B8" w:rsidP="005C4B47">
      <w:pPr>
        <w:jc w:val="both"/>
        <w:rPr>
          <w:sz w:val="28"/>
          <w:szCs w:val="28"/>
        </w:rPr>
      </w:pPr>
      <w:r>
        <w:rPr>
          <w:sz w:val="28"/>
          <w:szCs w:val="28"/>
        </w:rPr>
        <w:lastRenderedPageBreak/>
        <w:t xml:space="preserve">Δηλώνουμε </w:t>
      </w:r>
      <w:r w:rsidR="00572281">
        <w:rPr>
          <w:sz w:val="28"/>
          <w:szCs w:val="28"/>
        </w:rPr>
        <w:t xml:space="preserve">απερίφραστα, </w:t>
      </w:r>
      <w:r>
        <w:rPr>
          <w:sz w:val="28"/>
          <w:szCs w:val="28"/>
        </w:rPr>
        <w:t xml:space="preserve">πως θα είμαστε πάντα </w:t>
      </w:r>
      <w:r w:rsidR="002738DB">
        <w:rPr>
          <w:sz w:val="28"/>
          <w:szCs w:val="28"/>
        </w:rPr>
        <w:t xml:space="preserve">αρωγοί </w:t>
      </w:r>
      <w:r>
        <w:rPr>
          <w:sz w:val="28"/>
          <w:szCs w:val="28"/>
        </w:rPr>
        <w:t>στους αγώνες και τις προσπάθειες κατοίκων και φορέων της Ελευσίνας</w:t>
      </w:r>
      <w:r w:rsidR="00F46A13">
        <w:rPr>
          <w:sz w:val="28"/>
          <w:szCs w:val="28"/>
        </w:rPr>
        <w:t xml:space="preserve"> συ</w:t>
      </w:r>
      <w:r w:rsidR="00572281">
        <w:rPr>
          <w:sz w:val="28"/>
          <w:szCs w:val="28"/>
        </w:rPr>
        <w:t>μ</w:t>
      </w:r>
      <w:r w:rsidR="00F46A13">
        <w:rPr>
          <w:sz w:val="28"/>
          <w:szCs w:val="28"/>
        </w:rPr>
        <w:t>μ</w:t>
      </w:r>
      <w:r w:rsidR="00572281">
        <w:rPr>
          <w:sz w:val="28"/>
          <w:szCs w:val="28"/>
        </w:rPr>
        <w:t>εριζόμενοι την αγωνία τους</w:t>
      </w:r>
      <w:r>
        <w:rPr>
          <w:sz w:val="28"/>
          <w:szCs w:val="28"/>
        </w:rPr>
        <w:t xml:space="preserve"> για την κατάκτηση μιας κ</w:t>
      </w:r>
      <w:r w:rsidR="00572281">
        <w:rPr>
          <w:sz w:val="28"/>
          <w:szCs w:val="28"/>
        </w:rPr>
        <w:t>αλύτερης ποιότητας ζωής και την καλλιέργεια των</w:t>
      </w:r>
      <w:r>
        <w:rPr>
          <w:sz w:val="28"/>
          <w:szCs w:val="28"/>
        </w:rPr>
        <w:t xml:space="preserve"> προϋποθέσεων για ένα καλύτερο μέλλον.</w:t>
      </w:r>
    </w:p>
    <w:p w:rsidR="00CC2BD1" w:rsidRDefault="00CC2BD1" w:rsidP="005C4B47">
      <w:pPr>
        <w:jc w:val="both"/>
        <w:rPr>
          <w:sz w:val="28"/>
          <w:szCs w:val="28"/>
        </w:rPr>
      </w:pPr>
    </w:p>
    <w:p w:rsidR="00C17D22" w:rsidRDefault="00C17D22" w:rsidP="005C4B47">
      <w:pPr>
        <w:jc w:val="both"/>
        <w:rPr>
          <w:sz w:val="28"/>
          <w:szCs w:val="28"/>
        </w:rPr>
      </w:pPr>
    </w:p>
    <w:p w:rsidR="007B07B8" w:rsidRDefault="007B07B8" w:rsidP="00572281">
      <w:pPr>
        <w:jc w:val="center"/>
        <w:rPr>
          <w:b/>
          <w:sz w:val="28"/>
          <w:szCs w:val="28"/>
        </w:rPr>
      </w:pPr>
      <w:r w:rsidRPr="00572281">
        <w:rPr>
          <w:b/>
          <w:sz w:val="28"/>
          <w:szCs w:val="28"/>
        </w:rPr>
        <w:t>Με βαθύτατη εκτίμηση</w:t>
      </w:r>
      <w:r w:rsidR="00572281">
        <w:rPr>
          <w:b/>
          <w:sz w:val="28"/>
          <w:szCs w:val="28"/>
        </w:rPr>
        <w:t>,</w:t>
      </w:r>
    </w:p>
    <w:p w:rsidR="00572281" w:rsidRPr="00572281" w:rsidRDefault="00572281" w:rsidP="00572281">
      <w:pPr>
        <w:jc w:val="center"/>
        <w:rPr>
          <w:b/>
          <w:sz w:val="28"/>
          <w:szCs w:val="28"/>
        </w:rPr>
      </w:pPr>
    </w:p>
    <w:p w:rsidR="00572281" w:rsidRDefault="00572281" w:rsidP="00572281">
      <w:pPr>
        <w:jc w:val="center"/>
        <w:rPr>
          <w:b/>
          <w:sz w:val="28"/>
          <w:szCs w:val="28"/>
        </w:rPr>
      </w:pPr>
      <w:r w:rsidRPr="00572281">
        <w:rPr>
          <w:b/>
          <w:sz w:val="28"/>
          <w:szCs w:val="28"/>
        </w:rPr>
        <w:t>Οι Β</w:t>
      </w:r>
      <w:r w:rsidR="007B07B8" w:rsidRPr="00572281">
        <w:rPr>
          <w:b/>
          <w:sz w:val="28"/>
          <w:szCs w:val="28"/>
        </w:rPr>
        <w:t>ουλευτές ΣΥΡΙΖΑ Αττικής</w:t>
      </w:r>
    </w:p>
    <w:p w:rsidR="00CC2BD1" w:rsidRPr="00572281" w:rsidRDefault="00CC2BD1" w:rsidP="00572281">
      <w:pPr>
        <w:jc w:val="center"/>
        <w:rPr>
          <w:b/>
          <w:sz w:val="28"/>
          <w:szCs w:val="28"/>
        </w:rPr>
      </w:pPr>
    </w:p>
    <w:p w:rsidR="007B07B8" w:rsidRDefault="007B07B8" w:rsidP="00572281">
      <w:pPr>
        <w:jc w:val="center"/>
        <w:rPr>
          <w:sz w:val="28"/>
          <w:szCs w:val="28"/>
        </w:rPr>
      </w:pPr>
      <w:r>
        <w:rPr>
          <w:sz w:val="28"/>
          <w:szCs w:val="28"/>
        </w:rPr>
        <w:t>Αριστείδης Μπαλτάς</w:t>
      </w:r>
    </w:p>
    <w:p w:rsidR="007B07B8" w:rsidRDefault="007B07B8" w:rsidP="00572281">
      <w:pPr>
        <w:jc w:val="center"/>
        <w:rPr>
          <w:sz w:val="28"/>
          <w:szCs w:val="28"/>
        </w:rPr>
      </w:pPr>
      <w:r>
        <w:rPr>
          <w:sz w:val="28"/>
          <w:szCs w:val="28"/>
        </w:rPr>
        <w:t>Νάσος Αθανασίου</w:t>
      </w:r>
    </w:p>
    <w:p w:rsidR="007B07B8" w:rsidRDefault="007B07B8" w:rsidP="00572281">
      <w:pPr>
        <w:jc w:val="center"/>
        <w:rPr>
          <w:sz w:val="28"/>
          <w:szCs w:val="28"/>
        </w:rPr>
      </w:pPr>
      <w:r>
        <w:rPr>
          <w:sz w:val="28"/>
          <w:szCs w:val="28"/>
        </w:rPr>
        <w:t>Πάνος Σκουρολιάκος</w:t>
      </w:r>
    </w:p>
    <w:p w:rsidR="007B07B8" w:rsidRDefault="007B07B8" w:rsidP="00572281">
      <w:pPr>
        <w:jc w:val="center"/>
        <w:rPr>
          <w:sz w:val="28"/>
          <w:szCs w:val="28"/>
        </w:rPr>
      </w:pPr>
      <w:r>
        <w:rPr>
          <w:sz w:val="28"/>
          <w:szCs w:val="28"/>
        </w:rPr>
        <w:t>Γεώργιος Πάντζας</w:t>
      </w:r>
    </w:p>
    <w:p w:rsidR="007B07B8" w:rsidRDefault="007B07B8" w:rsidP="00572281">
      <w:pPr>
        <w:jc w:val="center"/>
        <w:rPr>
          <w:sz w:val="28"/>
          <w:szCs w:val="28"/>
        </w:rPr>
      </w:pPr>
      <w:r>
        <w:rPr>
          <w:sz w:val="28"/>
          <w:szCs w:val="28"/>
        </w:rPr>
        <w:t>Γιάννης Δέδες</w:t>
      </w:r>
    </w:p>
    <w:p w:rsidR="005C3B1B" w:rsidRDefault="005C3B1B" w:rsidP="005C4B47">
      <w:pPr>
        <w:jc w:val="both"/>
        <w:rPr>
          <w:sz w:val="28"/>
          <w:szCs w:val="28"/>
        </w:rPr>
      </w:pPr>
    </w:p>
    <w:p w:rsidR="00D4442D" w:rsidRPr="0026679A" w:rsidRDefault="00D4442D" w:rsidP="005C4B47">
      <w:pPr>
        <w:jc w:val="both"/>
        <w:rPr>
          <w:sz w:val="28"/>
          <w:szCs w:val="28"/>
        </w:rPr>
      </w:pPr>
    </w:p>
    <w:sectPr w:rsidR="00D4442D" w:rsidRPr="0026679A" w:rsidSect="004473F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CE0" w:rsidRDefault="00E50CE0" w:rsidP="00EF002C">
      <w:pPr>
        <w:spacing w:after="0" w:line="240" w:lineRule="auto"/>
      </w:pPr>
      <w:r>
        <w:separator/>
      </w:r>
    </w:p>
  </w:endnote>
  <w:endnote w:type="continuationSeparator" w:id="0">
    <w:p w:rsidR="00E50CE0" w:rsidRDefault="00E50CE0" w:rsidP="00EF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063112"/>
      <w:docPartObj>
        <w:docPartGallery w:val="Page Numbers (Bottom of Page)"/>
        <w:docPartUnique/>
      </w:docPartObj>
    </w:sdtPr>
    <w:sdtEndPr/>
    <w:sdtContent>
      <w:p w:rsidR="00EF002C" w:rsidRDefault="006A61C7">
        <w:pPr>
          <w:pStyle w:val="a5"/>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488950" cy="238760"/>
                  <wp:effectExtent l="19050" t="19050" r="19685" b="1841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38760"/>
                          </a:xfrm>
                          <a:prstGeom prst="bracketPair">
                            <a:avLst>
                              <a:gd name="adj" fmla="val 16667"/>
                            </a:avLst>
                          </a:prstGeom>
                          <a:solidFill>
                            <a:srgbClr val="FFFFFF"/>
                          </a:solidFill>
                          <a:ln w="28575">
                            <a:solidFill>
                              <a:srgbClr val="808080"/>
                            </a:solidFill>
                            <a:round/>
                            <a:headEnd/>
                            <a:tailEnd/>
                          </a:ln>
                        </wps:spPr>
                        <wps:txbx>
                          <w:txbxContent>
                            <w:p w:rsidR="00EF002C" w:rsidRDefault="00EF002C">
                              <w:pPr>
                                <w:jc w:val="center"/>
                              </w:pPr>
                              <w:r>
                                <w:fldChar w:fldCharType="begin"/>
                              </w:r>
                              <w:r>
                                <w:instrText>PAGE    \* MERGEFORMAT</w:instrText>
                              </w:r>
                              <w:r>
                                <w:fldChar w:fldCharType="separate"/>
                              </w:r>
                              <w:r w:rsidR="007E269D">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3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" filled="t" strokecolor="gray" strokeweight="2.25pt">
                  <v:textbox inset=",0,,0">
                    <w:txbxContent>
                      <w:p w:rsidR="00EF002C" w:rsidRDefault="00EF002C">
                        <w:pPr>
                          <w:jc w:val="center"/>
                        </w:pPr>
                        <w:r>
                          <w:fldChar w:fldCharType="begin"/>
                        </w:r>
                        <w:r>
                          <w:instrText>PAGE    \* MERGEFORMAT</w:instrText>
                        </w:r>
                        <w:r>
                          <w:fldChar w:fldCharType="separate"/>
                        </w:r>
                        <w:r w:rsidR="007E269D">
                          <w:rPr>
                            <w:noProof/>
                          </w:rPr>
                          <w:t>1</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BC98901"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PL2rnQiAgAAPQQAAA4AAAAAAAAAAAAAAAAALgIAAGRycy9lMm9Eb2MueG1sUEsBAi0A&#10;FAAGAAgAAAAhAPWmTdfXAAAAAgEAAA8AAAAAAAAAAAAAAAAAfAQAAGRycy9kb3ducmV2LnhtbFBL&#10;BQYAAAAABAAEAPMAAAC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CE0" w:rsidRDefault="00E50CE0" w:rsidP="00EF002C">
      <w:pPr>
        <w:spacing w:after="0" w:line="240" w:lineRule="auto"/>
      </w:pPr>
      <w:r>
        <w:separator/>
      </w:r>
    </w:p>
  </w:footnote>
  <w:footnote w:type="continuationSeparator" w:id="0">
    <w:p w:rsidR="00E50CE0" w:rsidRDefault="00E50CE0" w:rsidP="00EF0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9A"/>
    <w:rsid w:val="0018585F"/>
    <w:rsid w:val="001B0414"/>
    <w:rsid w:val="001B08D5"/>
    <w:rsid w:val="002105FC"/>
    <w:rsid w:val="00253D12"/>
    <w:rsid w:val="0026679A"/>
    <w:rsid w:val="00266B0C"/>
    <w:rsid w:val="002738DB"/>
    <w:rsid w:val="002A2D59"/>
    <w:rsid w:val="002B5528"/>
    <w:rsid w:val="00303156"/>
    <w:rsid w:val="003A08F0"/>
    <w:rsid w:val="00424117"/>
    <w:rsid w:val="004473FF"/>
    <w:rsid w:val="004D2DB6"/>
    <w:rsid w:val="0054125A"/>
    <w:rsid w:val="00567749"/>
    <w:rsid w:val="00572281"/>
    <w:rsid w:val="005757A8"/>
    <w:rsid w:val="005C3B1B"/>
    <w:rsid w:val="005C4B47"/>
    <w:rsid w:val="005C774A"/>
    <w:rsid w:val="005E04EE"/>
    <w:rsid w:val="006445BF"/>
    <w:rsid w:val="006A61C7"/>
    <w:rsid w:val="006E0C4C"/>
    <w:rsid w:val="00765213"/>
    <w:rsid w:val="00776687"/>
    <w:rsid w:val="007B07B8"/>
    <w:rsid w:val="007E269D"/>
    <w:rsid w:val="0084566A"/>
    <w:rsid w:val="00870B5F"/>
    <w:rsid w:val="00955C8E"/>
    <w:rsid w:val="00A17766"/>
    <w:rsid w:val="00A86372"/>
    <w:rsid w:val="00B23E1C"/>
    <w:rsid w:val="00B67582"/>
    <w:rsid w:val="00BA79AA"/>
    <w:rsid w:val="00C17D22"/>
    <w:rsid w:val="00CC2BD1"/>
    <w:rsid w:val="00CD19FC"/>
    <w:rsid w:val="00D0561D"/>
    <w:rsid w:val="00D4442D"/>
    <w:rsid w:val="00DA110C"/>
    <w:rsid w:val="00DC532E"/>
    <w:rsid w:val="00DF2B4A"/>
    <w:rsid w:val="00E01EBD"/>
    <w:rsid w:val="00E50CE0"/>
    <w:rsid w:val="00E9491C"/>
    <w:rsid w:val="00EA22D9"/>
    <w:rsid w:val="00ED3EBE"/>
    <w:rsid w:val="00EF002C"/>
    <w:rsid w:val="00F46A13"/>
    <w:rsid w:val="00F47068"/>
    <w:rsid w:val="00F565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968D2A-AD2D-4C46-B751-14E3939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7D2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7D22"/>
    <w:rPr>
      <w:rFonts w:ascii="Tahoma" w:hAnsi="Tahoma" w:cs="Tahoma"/>
      <w:sz w:val="16"/>
      <w:szCs w:val="16"/>
    </w:rPr>
  </w:style>
  <w:style w:type="paragraph" w:styleId="a4">
    <w:name w:val="header"/>
    <w:basedOn w:val="a"/>
    <w:link w:val="Char0"/>
    <w:uiPriority w:val="99"/>
    <w:unhideWhenUsed/>
    <w:rsid w:val="00EF002C"/>
    <w:pPr>
      <w:tabs>
        <w:tab w:val="center" w:pos="4153"/>
        <w:tab w:val="right" w:pos="8306"/>
      </w:tabs>
      <w:spacing w:after="0" w:line="240" w:lineRule="auto"/>
    </w:pPr>
  </w:style>
  <w:style w:type="character" w:customStyle="1" w:styleId="Char0">
    <w:name w:val="Κεφαλίδα Char"/>
    <w:basedOn w:val="a0"/>
    <w:link w:val="a4"/>
    <w:uiPriority w:val="99"/>
    <w:rsid w:val="00EF002C"/>
  </w:style>
  <w:style w:type="paragraph" w:styleId="a5">
    <w:name w:val="footer"/>
    <w:basedOn w:val="a"/>
    <w:link w:val="Char1"/>
    <w:uiPriority w:val="99"/>
    <w:unhideWhenUsed/>
    <w:rsid w:val="00EF002C"/>
    <w:pPr>
      <w:tabs>
        <w:tab w:val="center" w:pos="4153"/>
        <w:tab w:val="right" w:pos="8306"/>
      </w:tabs>
      <w:spacing w:after="0" w:line="240" w:lineRule="auto"/>
    </w:pPr>
  </w:style>
  <w:style w:type="character" w:customStyle="1" w:styleId="Char1">
    <w:name w:val="Υποσέλιδο Char"/>
    <w:basedOn w:val="a0"/>
    <w:link w:val="a5"/>
    <w:uiPriority w:val="99"/>
    <w:rsid w:val="00EF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1310">
      <w:bodyDiv w:val="1"/>
      <w:marLeft w:val="0"/>
      <w:marRight w:val="0"/>
      <w:marTop w:val="0"/>
      <w:marBottom w:val="0"/>
      <w:divBdr>
        <w:top w:val="none" w:sz="0" w:space="0" w:color="auto"/>
        <w:left w:val="none" w:sz="0" w:space="0" w:color="auto"/>
        <w:bottom w:val="none" w:sz="0" w:space="0" w:color="auto"/>
        <w:right w:val="none" w:sz="0" w:space="0" w:color="auto"/>
      </w:divBdr>
      <w:divsChild>
        <w:div w:id="1802113067">
          <w:marLeft w:val="0"/>
          <w:marRight w:val="0"/>
          <w:marTop w:val="0"/>
          <w:marBottom w:val="0"/>
          <w:divBdr>
            <w:top w:val="none" w:sz="0" w:space="0" w:color="auto"/>
            <w:left w:val="none" w:sz="0" w:space="0" w:color="auto"/>
            <w:bottom w:val="none" w:sz="0" w:space="0" w:color="auto"/>
            <w:right w:val="none" w:sz="0" w:space="0" w:color="auto"/>
          </w:divBdr>
          <w:divsChild>
            <w:div w:id="1183863653">
              <w:marLeft w:val="0"/>
              <w:marRight w:val="0"/>
              <w:marTop w:val="0"/>
              <w:marBottom w:val="0"/>
              <w:divBdr>
                <w:top w:val="none" w:sz="0" w:space="0" w:color="auto"/>
                <w:left w:val="none" w:sz="0" w:space="0" w:color="auto"/>
                <w:bottom w:val="none" w:sz="0" w:space="0" w:color="auto"/>
                <w:right w:val="none" w:sz="0" w:space="0" w:color="auto"/>
              </w:divBdr>
              <w:divsChild>
                <w:div w:id="371811470">
                  <w:marLeft w:val="0"/>
                  <w:marRight w:val="0"/>
                  <w:marTop w:val="0"/>
                  <w:marBottom w:val="0"/>
                  <w:divBdr>
                    <w:top w:val="none" w:sz="0" w:space="0" w:color="auto"/>
                    <w:left w:val="none" w:sz="0" w:space="0" w:color="auto"/>
                    <w:bottom w:val="none" w:sz="0" w:space="0" w:color="auto"/>
                    <w:right w:val="none" w:sz="0" w:space="0" w:color="auto"/>
                  </w:divBdr>
                  <w:divsChild>
                    <w:div w:id="406615893">
                      <w:marLeft w:val="0"/>
                      <w:marRight w:val="0"/>
                      <w:marTop w:val="0"/>
                      <w:marBottom w:val="0"/>
                      <w:divBdr>
                        <w:top w:val="none" w:sz="0" w:space="0" w:color="auto"/>
                        <w:left w:val="none" w:sz="0" w:space="0" w:color="auto"/>
                        <w:bottom w:val="none" w:sz="0" w:space="0" w:color="auto"/>
                        <w:right w:val="none" w:sz="0" w:space="0" w:color="auto"/>
                      </w:divBdr>
                      <w:divsChild>
                        <w:div w:id="1558511827">
                          <w:marLeft w:val="0"/>
                          <w:marRight w:val="0"/>
                          <w:marTop w:val="0"/>
                          <w:marBottom w:val="0"/>
                          <w:divBdr>
                            <w:top w:val="none" w:sz="0" w:space="0" w:color="auto"/>
                            <w:left w:val="none" w:sz="0" w:space="0" w:color="auto"/>
                            <w:bottom w:val="none" w:sz="0" w:space="0" w:color="auto"/>
                            <w:right w:val="none" w:sz="0" w:space="0" w:color="auto"/>
                          </w:divBdr>
                          <w:divsChild>
                            <w:div w:id="1015427104">
                              <w:marLeft w:val="0"/>
                              <w:marRight w:val="0"/>
                              <w:marTop w:val="0"/>
                              <w:marBottom w:val="0"/>
                              <w:divBdr>
                                <w:top w:val="none" w:sz="0" w:space="0" w:color="auto"/>
                                <w:left w:val="none" w:sz="0" w:space="0" w:color="auto"/>
                                <w:bottom w:val="none" w:sz="0" w:space="0" w:color="auto"/>
                                <w:right w:val="none" w:sz="0" w:space="0" w:color="auto"/>
                              </w:divBdr>
                              <w:divsChild>
                                <w:div w:id="1413772514">
                                  <w:marLeft w:val="0"/>
                                  <w:marRight w:val="0"/>
                                  <w:marTop w:val="0"/>
                                  <w:marBottom w:val="0"/>
                                  <w:divBdr>
                                    <w:top w:val="none" w:sz="0" w:space="0" w:color="auto"/>
                                    <w:left w:val="none" w:sz="0" w:space="0" w:color="auto"/>
                                    <w:bottom w:val="none" w:sz="0" w:space="0" w:color="auto"/>
                                    <w:right w:val="none" w:sz="0" w:space="0" w:color="auto"/>
                                  </w:divBdr>
                                  <w:divsChild>
                                    <w:div w:id="360018047">
                                      <w:marLeft w:val="0"/>
                                      <w:marRight w:val="0"/>
                                      <w:marTop w:val="0"/>
                                      <w:marBottom w:val="0"/>
                                      <w:divBdr>
                                        <w:top w:val="none" w:sz="0" w:space="0" w:color="auto"/>
                                        <w:left w:val="none" w:sz="0" w:space="0" w:color="auto"/>
                                        <w:bottom w:val="none" w:sz="0" w:space="0" w:color="auto"/>
                                        <w:right w:val="none" w:sz="0" w:space="0" w:color="auto"/>
                                      </w:divBdr>
                                      <w:divsChild>
                                        <w:div w:id="2127306358">
                                          <w:marLeft w:val="0"/>
                                          <w:marRight w:val="0"/>
                                          <w:marTop w:val="0"/>
                                          <w:marBottom w:val="0"/>
                                          <w:divBdr>
                                            <w:top w:val="none" w:sz="0" w:space="0" w:color="auto"/>
                                            <w:left w:val="none" w:sz="0" w:space="0" w:color="auto"/>
                                            <w:bottom w:val="none" w:sz="0" w:space="0" w:color="auto"/>
                                            <w:right w:val="none" w:sz="0" w:space="0" w:color="auto"/>
                                          </w:divBdr>
                                          <w:divsChild>
                                            <w:div w:id="363559891">
                                              <w:marLeft w:val="0"/>
                                              <w:marRight w:val="0"/>
                                              <w:marTop w:val="0"/>
                                              <w:marBottom w:val="0"/>
                                              <w:divBdr>
                                                <w:top w:val="none" w:sz="0" w:space="0" w:color="auto"/>
                                                <w:left w:val="none" w:sz="0" w:space="0" w:color="auto"/>
                                                <w:bottom w:val="none" w:sz="0" w:space="0" w:color="auto"/>
                                                <w:right w:val="none" w:sz="0" w:space="0" w:color="auto"/>
                                              </w:divBdr>
                                              <w:divsChild>
                                                <w:div w:id="190263453">
                                                  <w:marLeft w:val="0"/>
                                                  <w:marRight w:val="0"/>
                                                  <w:marTop w:val="0"/>
                                                  <w:marBottom w:val="0"/>
                                                  <w:divBdr>
                                                    <w:top w:val="none" w:sz="0" w:space="0" w:color="auto"/>
                                                    <w:left w:val="none" w:sz="0" w:space="0" w:color="auto"/>
                                                    <w:bottom w:val="none" w:sz="0" w:space="0" w:color="auto"/>
                                                    <w:right w:val="none" w:sz="0" w:space="0" w:color="auto"/>
                                                  </w:divBdr>
                                                  <w:divsChild>
                                                    <w:div w:id="1223520701">
                                                      <w:marLeft w:val="0"/>
                                                      <w:marRight w:val="0"/>
                                                      <w:marTop w:val="0"/>
                                                      <w:marBottom w:val="0"/>
                                                      <w:divBdr>
                                                        <w:top w:val="none" w:sz="0" w:space="0" w:color="auto"/>
                                                        <w:left w:val="none" w:sz="0" w:space="0" w:color="auto"/>
                                                        <w:bottom w:val="none" w:sz="0" w:space="0" w:color="auto"/>
                                                        <w:right w:val="none" w:sz="0" w:space="0" w:color="auto"/>
                                                      </w:divBdr>
                                                      <w:divsChild>
                                                        <w:div w:id="1263758459">
                                                          <w:marLeft w:val="0"/>
                                                          <w:marRight w:val="0"/>
                                                          <w:marTop w:val="0"/>
                                                          <w:marBottom w:val="0"/>
                                                          <w:divBdr>
                                                            <w:top w:val="none" w:sz="0" w:space="0" w:color="auto"/>
                                                            <w:left w:val="none" w:sz="0" w:space="0" w:color="auto"/>
                                                            <w:bottom w:val="none" w:sz="0" w:space="0" w:color="auto"/>
                                                            <w:right w:val="none" w:sz="0" w:space="0" w:color="auto"/>
                                                          </w:divBdr>
                                                          <w:divsChild>
                                                            <w:div w:id="1711494899">
                                                              <w:marLeft w:val="0"/>
                                                              <w:marRight w:val="0"/>
                                                              <w:marTop w:val="0"/>
                                                              <w:marBottom w:val="0"/>
                                                              <w:divBdr>
                                                                <w:top w:val="none" w:sz="0" w:space="0" w:color="auto"/>
                                                                <w:left w:val="none" w:sz="0" w:space="0" w:color="auto"/>
                                                                <w:bottom w:val="none" w:sz="0" w:space="0" w:color="auto"/>
                                                                <w:right w:val="none" w:sz="0" w:space="0" w:color="auto"/>
                                                              </w:divBdr>
                                                              <w:divsChild>
                                                                <w:div w:id="569191119">
                                                                  <w:marLeft w:val="0"/>
                                                                  <w:marRight w:val="0"/>
                                                                  <w:marTop w:val="0"/>
                                                                  <w:marBottom w:val="0"/>
                                                                  <w:divBdr>
                                                                    <w:top w:val="none" w:sz="0" w:space="0" w:color="auto"/>
                                                                    <w:left w:val="none" w:sz="0" w:space="0" w:color="auto"/>
                                                                    <w:bottom w:val="none" w:sz="0" w:space="0" w:color="auto"/>
                                                                    <w:right w:val="none" w:sz="0" w:space="0" w:color="auto"/>
                                                                  </w:divBdr>
                                                                  <w:divsChild>
                                                                    <w:div w:id="1530219396">
                                                                      <w:marLeft w:val="0"/>
                                                                      <w:marRight w:val="0"/>
                                                                      <w:marTop w:val="0"/>
                                                                      <w:marBottom w:val="0"/>
                                                                      <w:divBdr>
                                                                        <w:top w:val="none" w:sz="0" w:space="0" w:color="auto"/>
                                                                        <w:left w:val="none" w:sz="0" w:space="0" w:color="auto"/>
                                                                        <w:bottom w:val="none" w:sz="0" w:space="0" w:color="auto"/>
                                                                        <w:right w:val="none" w:sz="0" w:space="0" w:color="auto"/>
                                                                      </w:divBdr>
                                                                      <w:divsChild>
                                                                        <w:div w:id="859320482">
                                                                          <w:marLeft w:val="0"/>
                                                                          <w:marRight w:val="0"/>
                                                                          <w:marTop w:val="0"/>
                                                                          <w:marBottom w:val="0"/>
                                                                          <w:divBdr>
                                                                            <w:top w:val="none" w:sz="0" w:space="0" w:color="auto"/>
                                                                            <w:left w:val="none" w:sz="0" w:space="0" w:color="auto"/>
                                                                            <w:bottom w:val="none" w:sz="0" w:space="0" w:color="auto"/>
                                                                            <w:right w:val="none" w:sz="0" w:space="0" w:color="auto"/>
                                                                          </w:divBdr>
                                                                          <w:divsChild>
                                                                            <w:div w:id="1707825893">
                                                                              <w:marLeft w:val="0"/>
                                                                              <w:marRight w:val="0"/>
                                                                              <w:marTop w:val="0"/>
                                                                              <w:marBottom w:val="0"/>
                                                                              <w:divBdr>
                                                                                <w:top w:val="none" w:sz="0" w:space="0" w:color="auto"/>
                                                                                <w:left w:val="none" w:sz="0" w:space="0" w:color="auto"/>
                                                                                <w:bottom w:val="none" w:sz="0" w:space="0" w:color="auto"/>
                                                                                <w:right w:val="none" w:sz="0" w:space="0" w:color="auto"/>
                                                                              </w:divBdr>
                                                                              <w:divsChild>
                                                                                <w:div w:id="6496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2938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SM60K40392</dc:creator>
  <cp:lastModifiedBy>Δέδες Ιωάννης</cp:lastModifiedBy>
  <cp:revision>3</cp:revision>
  <cp:lastPrinted>2017-07-20T14:21:00Z</cp:lastPrinted>
  <dcterms:created xsi:type="dcterms:W3CDTF">2017-07-20T14:39:00Z</dcterms:created>
  <dcterms:modified xsi:type="dcterms:W3CDTF">2017-07-20T14:39:00Z</dcterms:modified>
</cp:coreProperties>
</file>