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2E5" w:rsidRPr="00DB4E25" w:rsidRDefault="00B842E5" w:rsidP="00B842E5">
      <w:pPr>
        <w:ind w:left="-360"/>
        <w:rPr>
          <w:rFonts w:ascii="Comic Sans MS" w:hAnsi="Comic Sans MS"/>
          <w:b/>
          <w:bCs/>
          <w:sz w:val="22"/>
          <w:szCs w:val="22"/>
          <w:lang w:val="en-US"/>
        </w:rPr>
      </w:pPr>
      <w:r>
        <w:rPr>
          <w:rFonts w:ascii="Comic Sans MS" w:hAnsi="Comic Sans MS" w:cs="Arial"/>
        </w:rPr>
        <w:t xml:space="preserve">              </w:t>
      </w:r>
      <w:r w:rsidRPr="00DB4E25">
        <w:rPr>
          <w:rFonts w:ascii="Comic Sans MS" w:hAnsi="Comic Sans MS" w:cs="Arial"/>
        </w:rPr>
        <w:t xml:space="preserve">  </w:t>
      </w:r>
      <w:r w:rsidRPr="00DB4E25">
        <w:rPr>
          <w:rFonts w:ascii="Comic Sans MS" w:hAnsi="Comic Sans MS" w:cs="Arial"/>
          <w:noProof/>
          <w:sz w:val="22"/>
          <w:szCs w:val="22"/>
        </w:rPr>
        <w:drawing>
          <wp:inline distT="0" distB="0" distL="0" distR="0">
            <wp:extent cx="523875" cy="5334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bl>
      <w:tblPr>
        <w:tblW w:w="10314" w:type="dxa"/>
        <w:tblLook w:val="01E0" w:firstRow="1" w:lastRow="1" w:firstColumn="1" w:lastColumn="1" w:noHBand="0" w:noVBand="0"/>
      </w:tblPr>
      <w:tblGrid>
        <w:gridCol w:w="5211"/>
        <w:gridCol w:w="5103"/>
      </w:tblGrid>
      <w:tr w:rsidR="00B842E5" w:rsidRPr="00287BCE" w:rsidTr="00BF44E8">
        <w:tc>
          <w:tcPr>
            <w:tcW w:w="5211" w:type="dxa"/>
            <w:shd w:val="clear" w:color="auto" w:fill="auto"/>
          </w:tcPr>
          <w:p w:rsidR="00B842E5" w:rsidRPr="00DB4E25" w:rsidRDefault="00B842E5" w:rsidP="00BF44E8">
            <w:pPr>
              <w:rPr>
                <w:rFonts w:ascii="Comic Sans MS" w:hAnsi="Comic Sans MS"/>
                <w:b/>
                <w:bCs/>
                <w:sz w:val="22"/>
                <w:szCs w:val="22"/>
                <w:lang w:val="en-US"/>
              </w:rPr>
            </w:pPr>
            <w:r w:rsidRPr="00DB4E25">
              <w:rPr>
                <w:rFonts w:ascii="Comic Sans MS" w:hAnsi="Comic Sans MS"/>
                <w:b/>
                <w:bCs/>
                <w:sz w:val="22"/>
                <w:szCs w:val="22"/>
              </w:rPr>
              <w:t>ΕΛΛΗΝΙΚΗ ΔΗΜΟΚΡΑΤΙΑ</w:t>
            </w:r>
          </w:p>
        </w:tc>
        <w:tc>
          <w:tcPr>
            <w:tcW w:w="5103" w:type="dxa"/>
            <w:shd w:val="clear" w:color="auto" w:fill="auto"/>
          </w:tcPr>
          <w:p w:rsidR="00B842E5" w:rsidRPr="00FC2162" w:rsidRDefault="00B842E5" w:rsidP="00BF44E8">
            <w:pPr>
              <w:rPr>
                <w:rFonts w:ascii="Comic Sans MS" w:hAnsi="Comic Sans MS"/>
                <w:b/>
                <w:bCs/>
                <w:sz w:val="22"/>
                <w:szCs w:val="22"/>
                <w:u w:val="single"/>
                <w:lang w:val="en-US"/>
              </w:rPr>
            </w:pPr>
          </w:p>
        </w:tc>
      </w:tr>
      <w:tr w:rsidR="00B842E5" w:rsidRPr="00DB4E25" w:rsidTr="00BF44E8">
        <w:tc>
          <w:tcPr>
            <w:tcW w:w="5211" w:type="dxa"/>
            <w:shd w:val="clear" w:color="auto" w:fill="auto"/>
          </w:tcPr>
          <w:p w:rsidR="00B842E5" w:rsidRPr="00DB4E25" w:rsidRDefault="00B842E5" w:rsidP="00BF44E8">
            <w:pPr>
              <w:rPr>
                <w:rFonts w:ascii="Comic Sans MS" w:hAnsi="Comic Sans MS"/>
                <w:b/>
                <w:bCs/>
                <w:sz w:val="22"/>
                <w:szCs w:val="22"/>
              </w:rPr>
            </w:pPr>
            <w:r w:rsidRPr="00DB4E25">
              <w:rPr>
                <w:rFonts w:ascii="Comic Sans MS" w:hAnsi="Comic Sans MS"/>
                <w:b/>
                <w:bCs/>
                <w:sz w:val="22"/>
                <w:szCs w:val="22"/>
              </w:rPr>
              <w:t xml:space="preserve">ΠΕΡΙΦΕΡΕΙΑ ΑΤΤΙΚΗΣ </w:t>
            </w:r>
          </w:p>
          <w:p w:rsidR="00B842E5" w:rsidRPr="00DB4E25" w:rsidRDefault="00B842E5" w:rsidP="00BF44E8">
            <w:pPr>
              <w:rPr>
                <w:rFonts w:ascii="Comic Sans MS" w:hAnsi="Comic Sans MS"/>
                <w:b/>
                <w:sz w:val="22"/>
                <w:szCs w:val="22"/>
              </w:rPr>
            </w:pPr>
            <w:r>
              <w:rPr>
                <w:rFonts w:ascii="Comic Sans MS" w:hAnsi="Comic Sans MS"/>
                <w:b/>
                <w:sz w:val="22"/>
                <w:szCs w:val="22"/>
              </w:rPr>
              <w:t>ΓΡΑΦΕΙΟ ΠΕΡΙΦΕΡΕΙΑΡΧΗ</w:t>
            </w:r>
          </w:p>
          <w:p w:rsidR="00B842E5" w:rsidRPr="00DB4E25" w:rsidRDefault="00B842E5" w:rsidP="00BF44E8">
            <w:pPr>
              <w:rPr>
                <w:rFonts w:ascii="Comic Sans MS" w:hAnsi="Comic Sans MS"/>
                <w:b/>
                <w:bCs/>
                <w:sz w:val="22"/>
                <w:szCs w:val="22"/>
              </w:rPr>
            </w:pPr>
            <w:r w:rsidRPr="00DB4E25">
              <w:rPr>
                <w:rFonts w:ascii="Comic Sans MS" w:hAnsi="Comic Sans MS"/>
                <w:b/>
                <w:bCs/>
                <w:sz w:val="22"/>
                <w:szCs w:val="22"/>
              </w:rPr>
              <w:t xml:space="preserve"> </w:t>
            </w:r>
          </w:p>
        </w:tc>
        <w:tc>
          <w:tcPr>
            <w:tcW w:w="5103" w:type="dxa"/>
            <w:shd w:val="clear" w:color="auto" w:fill="auto"/>
          </w:tcPr>
          <w:p w:rsidR="00B842E5" w:rsidRPr="00B842E5" w:rsidRDefault="00B842E5" w:rsidP="00B842E5">
            <w:pPr>
              <w:rPr>
                <w:rFonts w:ascii="Arial" w:hAnsi="Arial" w:cs="Arial"/>
                <w:b/>
              </w:rPr>
            </w:pPr>
            <w:r>
              <w:rPr>
                <w:rFonts w:ascii="Comic Sans MS" w:hAnsi="Comic Sans MS"/>
                <w:b/>
                <w:bCs/>
                <w:sz w:val="22"/>
                <w:szCs w:val="22"/>
                <w:lang w:val="en-US"/>
              </w:rPr>
              <w:t xml:space="preserve">                 </w:t>
            </w:r>
            <w:r w:rsidRPr="00DB4E25">
              <w:rPr>
                <w:rFonts w:ascii="Comic Sans MS" w:hAnsi="Comic Sans MS"/>
                <w:b/>
                <w:bCs/>
                <w:sz w:val="22"/>
                <w:szCs w:val="22"/>
              </w:rPr>
              <w:t>Αθήνα</w:t>
            </w:r>
            <w:r w:rsidRPr="00B842E5">
              <w:rPr>
                <w:rFonts w:ascii="Comic Sans MS" w:hAnsi="Comic Sans MS"/>
                <w:bCs/>
                <w:sz w:val="22"/>
                <w:szCs w:val="22"/>
              </w:rPr>
              <w:t xml:space="preserve">, </w:t>
            </w:r>
            <w:r w:rsidRPr="00B842E5">
              <w:rPr>
                <w:rFonts w:ascii="Calibri" w:hAnsi="Calibri" w:cs="Calibri"/>
                <w:b/>
              </w:rPr>
              <w:t>14/08/2020</w:t>
            </w:r>
          </w:p>
          <w:p w:rsidR="00B842E5" w:rsidRPr="00DB4E25" w:rsidRDefault="00B842E5" w:rsidP="00BF44E8">
            <w:pPr>
              <w:rPr>
                <w:rFonts w:ascii="Comic Sans MS" w:hAnsi="Comic Sans MS"/>
                <w:b/>
                <w:bCs/>
                <w:sz w:val="22"/>
                <w:szCs w:val="22"/>
              </w:rPr>
            </w:pPr>
          </w:p>
        </w:tc>
      </w:tr>
      <w:tr w:rsidR="00B842E5" w:rsidRPr="00DB4E25" w:rsidTr="00BF44E8">
        <w:trPr>
          <w:trHeight w:val="1810"/>
        </w:trPr>
        <w:tc>
          <w:tcPr>
            <w:tcW w:w="5211" w:type="dxa"/>
            <w:shd w:val="clear" w:color="auto" w:fill="auto"/>
          </w:tcPr>
          <w:p w:rsidR="00B842E5" w:rsidRPr="00DB4E25" w:rsidRDefault="00B842E5" w:rsidP="00BF44E8">
            <w:pPr>
              <w:rPr>
                <w:rFonts w:ascii="Comic Sans MS" w:hAnsi="Comic Sans MS"/>
                <w:b/>
                <w:sz w:val="22"/>
                <w:szCs w:val="22"/>
              </w:rPr>
            </w:pPr>
            <w:proofErr w:type="spellStart"/>
            <w:r w:rsidRPr="00DB4E25">
              <w:rPr>
                <w:rFonts w:ascii="Comic Sans MS" w:hAnsi="Comic Sans MS"/>
                <w:b/>
                <w:sz w:val="22"/>
                <w:szCs w:val="22"/>
              </w:rPr>
              <w:t>Ταχ</w:t>
            </w:r>
            <w:proofErr w:type="spellEnd"/>
            <w:r w:rsidRPr="00DB4E25">
              <w:rPr>
                <w:rFonts w:ascii="Comic Sans MS" w:hAnsi="Comic Sans MS"/>
                <w:b/>
                <w:sz w:val="22"/>
                <w:szCs w:val="22"/>
              </w:rPr>
              <w:t>. Δ/</w:t>
            </w:r>
            <w:proofErr w:type="spellStart"/>
            <w:r w:rsidRPr="00DB4E25">
              <w:rPr>
                <w:rFonts w:ascii="Comic Sans MS" w:hAnsi="Comic Sans MS"/>
                <w:b/>
                <w:sz w:val="22"/>
                <w:szCs w:val="22"/>
              </w:rPr>
              <w:t>νση</w:t>
            </w:r>
            <w:proofErr w:type="spellEnd"/>
            <w:r w:rsidRPr="00DB4E25">
              <w:rPr>
                <w:rFonts w:ascii="Comic Sans MS" w:hAnsi="Comic Sans MS"/>
                <w:b/>
                <w:sz w:val="22"/>
                <w:szCs w:val="22"/>
              </w:rPr>
              <w:t>: Λ. Συγγρού 15 - 17</w:t>
            </w:r>
          </w:p>
          <w:p w:rsidR="00B842E5" w:rsidRPr="00DB4E25" w:rsidRDefault="00B842E5" w:rsidP="00BF44E8">
            <w:pPr>
              <w:rPr>
                <w:rFonts w:ascii="Comic Sans MS" w:hAnsi="Comic Sans MS"/>
                <w:b/>
                <w:sz w:val="22"/>
                <w:szCs w:val="22"/>
              </w:rPr>
            </w:pPr>
            <w:proofErr w:type="spellStart"/>
            <w:r w:rsidRPr="00DB4E25">
              <w:rPr>
                <w:rFonts w:ascii="Comic Sans MS" w:hAnsi="Comic Sans MS"/>
                <w:b/>
                <w:sz w:val="22"/>
                <w:szCs w:val="22"/>
              </w:rPr>
              <w:t>Ταχ</w:t>
            </w:r>
            <w:proofErr w:type="spellEnd"/>
            <w:r w:rsidRPr="00DB4E25">
              <w:rPr>
                <w:rFonts w:ascii="Comic Sans MS" w:hAnsi="Comic Sans MS"/>
                <w:b/>
                <w:sz w:val="22"/>
                <w:szCs w:val="22"/>
              </w:rPr>
              <w:t xml:space="preserve">. Κώδικας:  117 43, Αθήνα </w:t>
            </w:r>
          </w:p>
          <w:p w:rsidR="00B842E5" w:rsidRPr="00B842E5" w:rsidRDefault="00B842E5" w:rsidP="00BF44E8">
            <w:pPr>
              <w:rPr>
                <w:rFonts w:ascii="Comic Sans MS" w:hAnsi="Comic Sans MS"/>
                <w:b/>
                <w:sz w:val="22"/>
                <w:szCs w:val="22"/>
              </w:rPr>
            </w:pPr>
            <w:proofErr w:type="spellStart"/>
            <w:r w:rsidRPr="00DB4E25">
              <w:rPr>
                <w:rFonts w:ascii="Comic Sans MS" w:hAnsi="Comic Sans MS"/>
                <w:b/>
                <w:sz w:val="22"/>
                <w:szCs w:val="22"/>
              </w:rPr>
              <w:t>Τηλ</w:t>
            </w:r>
            <w:proofErr w:type="spellEnd"/>
            <w:r w:rsidRPr="00B842E5">
              <w:rPr>
                <w:rFonts w:ascii="Comic Sans MS" w:hAnsi="Comic Sans MS"/>
                <w:b/>
                <w:sz w:val="22"/>
                <w:szCs w:val="22"/>
              </w:rPr>
              <w:t>.: 2132063750</w:t>
            </w:r>
          </w:p>
          <w:p w:rsidR="00B842E5" w:rsidRPr="00B842E5" w:rsidRDefault="00B842E5" w:rsidP="00BF44E8">
            <w:pPr>
              <w:rPr>
                <w:rFonts w:ascii="Comic Sans MS" w:hAnsi="Comic Sans MS"/>
                <w:b/>
                <w:sz w:val="22"/>
                <w:szCs w:val="22"/>
              </w:rPr>
            </w:pPr>
            <w:r w:rsidRPr="00DB4E25">
              <w:rPr>
                <w:rFonts w:ascii="Comic Sans MS" w:hAnsi="Comic Sans MS"/>
                <w:b/>
                <w:sz w:val="22"/>
                <w:szCs w:val="22"/>
                <w:lang w:val="en-US"/>
              </w:rPr>
              <w:t>Fax</w:t>
            </w:r>
            <w:r w:rsidRPr="00B842E5">
              <w:rPr>
                <w:rFonts w:ascii="Comic Sans MS" w:hAnsi="Comic Sans MS"/>
                <w:b/>
                <w:sz w:val="22"/>
                <w:szCs w:val="22"/>
              </w:rPr>
              <w:t>:  2106984182</w:t>
            </w:r>
          </w:p>
          <w:p w:rsidR="00B842E5" w:rsidRPr="00DB4E25" w:rsidRDefault="00B842E5" w:rsidP="00BF44E8">
            <w:pPr>
              <w:rPr>
                <w:rFonts w:ascii="Comic Sans MS" w:hAnsi="Comic Sans MS"/>
                <w:b/>
                <w:sz w:val="22"/>
                <w:szCs w:val="22"/>
                <w:lang w:val="en-GB"/>
              </w:rPr>
            </w:pPr>
            <w:r w:rsidRPr="00DB4E25">
              <w:rPr>
                <w:rFonts w:ascii="Comic Sans MS" w:hAnsi="Comic Sans MS"/>
                <w:b/>
                <w:sz w:val="22"/>
                <w:szCs w:val="22"/>
                <w:lang w:val="en-US"/>
              </w:rPr>
              <w:t>E</w:t>
            </w:r>
            <w:r w:rsidRPr="002D0724">
              <w:rPr>
                <w:rFonts w:ascii="Comic Sans MS" w:hAnsi="Comic Sans MS"/>
                <w:b/>
                <w:sz w:val="22"/>
                <w:szCs w:val="22"/>
                <w:lang w:val="en-US"/>
              </w:rPr>
              <w:t>-</w:t>
            </w:r>
            <w:r w:rsidRPr="00DB4E25">
              <w:rPr>
                <w:rFonts w:ascii="Comic Sans MS" w:hAnsi="Comic Sans MS"/>
                <w:b/>
                <w:sz w:val="22"/>
                <w:szCs w:val="22"/>
                <w:lang w:val="en-US"/>
              </w:rPr>
              <w:t>mail</w:t>
            </w:r>
            <w:r w:rsidRPr="002D0724">
              <w:rPr>
                <w:rFonts w:ascii="Comic Sans MS" w:hAnsi="Comic Sans MS"/>
                <w:b/>
                <w:sz w:val="22"/>
                <w:szCs w:val="22"/>
                <w:lang w:val="en-US"/>
              </w:rPr>
              <w:t xml:space="preserve">: </w:t>
            </w:r>
            <w:hyperlink r:id="rId5" w:history="1">
              <w:r w:rsidRPr="000F564F">
                <w:rPr>
                  <w:rStyle w:val="-"/>
                  <w:rFonts w:ascii="Comic Sans MS" w:hAnsi="Comic Sans MS"/>
                  <w:b/>
                  <w:sz w:val="22"/>
                  <w:szCs w:val="22"/>
                  <w:lang w:val="en-US"/>
                </w:rPr>
                <w:t>gperatt@patt.gov.gr</w:t>
              </w:r>
            </w:hyperlink>
          </w:p>
          <w:p w:rsidR="00B842E5" w:rsidRDefault="00B842E5" w:rsidP="00BF44E8">
            <w:pPr>
              <w:rPr>
                <w:rFonts w:ascii="Comic Sans MS" w:hAnsi="Comic Sans MS"/>
                <w:b/>
                <w:sz w:val="22"/>
                <w:szCs w:val="22"/>
              </w:rPr>
            </w:pPr>
            <w:r w:rsidRPr="00DB4E25">
              <w:rPr>
                <w:rFonts w:ascii="Comic Sans MS" w:hAnsi="Comic Sans MS"/>
                <w:b/>
                <w:sz w:val="22"/>
                <w:szCs w:val="22"/>
              </w:rPr>
              <w:t xml:space="preserve">Ιστοσελίδα: </w:t>
            </w:r>
            <w:hyperlink r:id="rId6" w:history="1">
              <w:r w:rsidRPr="00DB4E25">
                <w:rPr>
                  <w:rStyle w:val="-"/>
                  <w:rFonts w:ascii="Comic Sans MS" w:hAnsi="Comic Sans MS"/>
                  <w:b/>
                  <w:sz w:val="22"/>
                  <w:szCs w:val="22"/>
                  <w:lang w:val="en-US"/>
                </w:rPr>
                <w:t>www</w:t>
              </w:r>
              <w:r w:rsidRPr="00DB4E25">
                <w:rPr>
                  <w:rStyle w:val="-"/>
                  <w:rFonts w:ascii="Comic Sans MS" w:hAnsi="Comic Sans MS"/>
                  <w:b/>
                  <w:sz w:val="22"/>
                  <w:szCs w:val="22"/>
                </w:rPr>
                <w:t>.</w:t>
              </w:r>
              <w:proofErr w:type="spellStart"/>
              <w:r w:rsidRPr="00DB4E25">
                <w:rPr>
                  <w:rStyle w:val="-"/>
                  <w:rFonts w:ascii="Comic Sans MS" w:hAnsi="Comic Sans MS"/>
                  <w:b/>
                  <w:sz w:val="22"/>
                  <w:szCs w:val="22"/>
                  <w:lang w:val="en-US"/>
                </w:rPr>
                <w:t>patt</w:t>
              </w:r>
              <w:proofErr w:type="spellEnd"/>
              <w:r w:rsidRPr="00DB4E25">
                <w:rPr>
                  <w:rStyle w:val="-"/>
                  <w:rFonts w:ascii="Comic Sans MS" w:hAnsi="Comic Sans MS"/>
                  <w:b/>
                  <w:sz w:val="22"/>
                  <w:szCs w:val="22"/>
                </w:rPr>
                <w:t>.</w:t>
              </w:r>
              <w:r w:rsidRPr="00DB4E25">
                <w:rPr>
                  <w:rStyle w:val="-"/>
                  <w:rFonts w:ascii="Comic Sans MS" w:hAnsi="Comic Sans MS"/>
                  <w:b/>
                  <w:sz w:val="22"/>
                  <w:szCs w:val="22"/>
                  <w:lang w:val="en-US"/>
                </w:rPr>
                <w:t>gov</w:t>
              </w:r>
              <w:r w:rsidRPr="00DB4E25">
                <w:rPr>
                  <w:rStyle w:val="-"/>
                  <w:rFonts w:ascii="Comic Sans MS" w:hAnsi="Comic Sans MS"/>
                  <w:b/>
                  <w:sz w:val="22"/>
                  <w:szCs w:val="22"/>
                </w:rPr>
                <w:t>.</w:t>
              </w:r>
              <w:r w:rsidRPr="00DB4E25">
                <w:rPr>
                  <w:rStyle w:val="-"/>
                  <w:rFonts w:ascii="Comic Sans MS" w:hAnsi="Comic Sans MS"/>
                  <w:b/>
                  <w:sz w:val="22"/>
                  <w:szCs w:val="22"/>
                  <w:lang w:val="en-US"/>
                </w:rPr>
                <w:t>gr</w:t>
              </w:r>
            </w:hyperlink>
          </w:p>
          <w:p w:rsidR="00B842E5" w:rsidRPr="00356BDD" w:rsidRDefault="00B842E5" w:rsidP="00BF44E8">
            <w:pPr>
              <w:rPr>
                <w:rFonts w:ascii="Comic Sans MS" w:hAnsi="Comic Sans MS"/>
                <w:sz w:val="22"/>
                <w:szCs w:val="22"/>
              </w:rPr>
            </w:pPr>
          </w:p>
        </w:tc>
        <w:tc>
          <w:tcPr>
            <w:tcW w:w="5103" w:type="dxa"/>
            <w:shd w:val="clear" w:color="auto" w:fill="auto"/>
          </w:tcPr>
          <w:p w:rsidR="00B842E5" w:rsidRPr="00B842E5" w:rsidRDefault="00B842E5" w:rsidP="00B842E5">
            <w:pPr>
              <w:jc w:val="both"/>
              <w:rPr>
                <w:rFonts w:ascii="Calibri" w:hAnsi="Calibri" w:cs="Calibri"/>
                <w:b/>
              </w:rPr>
            </w:pPr>
            <w:r w:rsidRPr="00B842E5">
              <w:rPr>
                <w:rFonts w:ascii="Calibri" w:hAnsi="Calibri" w:cs="Calibri"/>
                <w:b/>
              </w:rPr>
              <w:t xml:space="preserve">                                                                                        </w:t>
            </w:r>
            <w:r>
              <w:rPr>
                <w:rFonts w:ascii="Calibri" w:hAnsi="Calibri" w:cs="Calibri"/>
                <w:b/>
              </w:rPr>
              <w:t>Προς: Υπουργό Υποδομών και Μεταφορών</w:t>
            </w:r>
          </w:p>
          <w:p w:rsidR="00B842E5" w:rsidRPr="00B842E5" w:rsidRDefault="00B842E5" w:rsidP="00B842E5">
            <w:pPr>
              <w:jc w:val="both"/>
              <w:rPr>
                <w:rFonts w:ascii="Calibri" w:hAnsi="Calibri" w:cs="Calibri"/>
                <w:b/>
              </w:rPr>
            </w:pPr>
            <w:r>
              <w:rPr>
                <w:rFonts w:ascii="Calibri" w:hAnsi="Calibri" w:cs="Calibri"/>
                <w:b/>
              </w:rPr>
              <w:t>κ. Κώστα Α. Καραμανλή</w:t>
            </w:r>
          </w:p>
          <w:p w:rsidR="00B842E5" w:rsidRPr="00B842E5" w:rsidRDefault="00B842E5" w:rsidP="00B842E5">
            <w:pPr>
              <w:jc w:val="both"/>
              <w:rPr>
                <w:rFonts w:ascii="Calibri" w:hAnsi="Calibri" w:cs="Calibri"/>
                <w:b/>
              </w:rPr>
            </w:pPr>
            <w:r>
              <w:rPr>
                <w:rFonts w:ascii="Calibri" w:hAnsi="Calibri" w:cs="Calibri"/>
                <w:b/>
              </w:rPr>
              <w:t> </w:t>
            </w:r>
          </w:p>
          <w:p w:rsidR="00B842E5" w:rsidRPr="00B842E5" w:rsidRDefault="00B842E5" w:rsidP="00B842E5">
            <w:pPr>
              <w:jc w:val="both"/>
              <w:rPr>
                <w:rFonts w:ascii="Calibri" w:hAnsi="Calibri" w:cs="Calibri"/>
                <w:b/>
              </w:rPr>
            </w:pPr>
            <w:proofErr w:type="spellStart"/>
            <w:r>
              <w:rPr>
                <w:rFonts w:ascii="Calibri" w:hAnsi="Calibri" w:cs="Calibri"/>
                <w:b/>
              </w:rPr>
              <w:t>Κοιν</w:t>
            </w:r>
            <w:proofErr w:type="spellEnd"/>
            <w:r>
              <w:rPr>
                <w:rFonts w:ascii="Calibri" w:hAnsi="Calibri" w:cs="Calibri"/>
                <w:b/>
              </w:rPr>
              <w:t>.: Υφυπουργό Υποδομών και Μεταφορών</w:t>
            </w:r>
          </w:p>
          <w:p w:rsidR="00B842E5" w:rsidRPr="00B842E5" w:rsidRDefault="00B842E5" w:rsidP="00B842E5">
            <w:pPr>
              <w:jc w:val="both"/>
              <w:rPr>
                <w:rFonts w:ascii="Calibri" w:hAnsi="Calibri" w:cs="Calibri"/>
                <w:b/>
              </w:rPr>
            </w:pPr>
            <w:r>
              <w:rPr>
                <w:rFonts w:ascii="Calibri" w:hAnsi="Calibri" w:cs="Calibri"/>
                <w:b/>
              </w:rPr>
              <w:t>κ. Ιωάννη Κεφαλογιάννη</w:t>
            </w:r>
          </w:p>
          <w:p w:rsidR="00B842E5" w:rsidRPr="00B842E5" w:rsidRDefault="00B842E5" w:rsidP="00B842E5">
            <w:pPr>
              <w:jc w:val="both"/>
              <w:rPr>
                <w:rFonts w:ascii="Calibri" w:hAnsi="Calibri" w:cs="Calibri"/>
                <w:b/>
              </w:rPr>
            </w:pPr>
            <w:r>
              <w:rPr>
                <w:rFonts w:ascii="Calibri" w:hAnsi="Calibri" w:cs="Calibri"/>
                <w:b/>
              </w:rPr>
              <w:t> </w:t>
            </w:r>
          </w:p>
          <w:p w:rsidR="00B842E5" w:rsidRPr="00B842E5" w:rsidRDefault="00B842E5" w:rsidP="00B842E5">
            <w:pPr>
              <w:shd w:val="clear" w:color="auto" w:fill="FFFFFF"/>
              <w:jc w:val="both"/>
              <w:rPr>
                <w:rFonts w:ascii="Calibri" w:hAnsi="Calibri" w:cs="Calibri"/>
                <w:b/>
              </w:rPr>
            </w:pPr>
            <w:proofErr w:type="spellStart"/>
            <w:r>
              <w:rPr>
                <w:rFonts w:ascii="Calibri" w:hAnsi="Calibri" w:cs="Calibri"/>
                <w:b/>
              </w:rPr>
              <w:t>Κοιν</w:t>
            </w:r>
            <w:proofErr w:type="spellEnd"/>
            <w:r>
              <w:rPr>
                <w:rFonts w:ascii="Calibri" w:hAnsi="Calibri" w:cs="Calibri"/>
                <w:b/>
              </w:rPr>
              <w:t>:</w:t>
            </w:r>
            <w:r w:rsidRPr="00B842E5">
              <w:rPr>
                <w:rFonts w:ascii="Calibri" w:hAnsi="Calibri" w:cs="Calibri"/>
                <w:b/>
              </w:rPr>
              <w:t xml:space="preserve"> Γενικό γραμματέα Μεταφορών</w:t>
            </w:r>
          </w:p>
          <w:p w:rsidR="00B842E5" w:rsidRPr="00B842E5" w:rsidRDefault="00B842E5" w:rsidP="00B842E5">
            <w:pPr>
              <w:shd w:val="clear" w:color="auto" w:fill="FFFFFF"/>
              <w:jc w:val="both"/>
              <w:rPr>
                <w:rFonts w:ascii="Calibri" w:hAnsi="Calibri" w:cs="Calibri"/>
                <w:b/>
              </w:rPr>
            </w:pPr>
            <w:r w:rsidRPr="00B842E5">
              <w:rPr>
                <w:rFonts w:ascii="Calibri" w:hAnsi="Calibri" w:cs="Calibri"/>
                <w:b/>
              </w:rPr>
              <w:t xml:space="preserve"> κ. Σταθόπουλο Νικόλαο </w:t>
            </w:r>
          </w:p>
          <w:p w:rsidR="00B842E5" w:rsidRPr="00B842E5" w:rsidRDefault="00B842E5" w:rsidP="00B842E5">
            <w:pPr>
              <w:shd w:val="clear" w:color="auto" w:fill="FFFFFF"/>
              <w:jc w:val="both"/>
              <w:rPr>
                <w:rFonts w:ascii="Calibri" w:hAnsi="Calibri" w:cs="Calibri"/>
                <w:b/>
              </w:rPr>
            </w:pPr>
          </w:p>
          <w:p w:rsidR="00B842E5" w:rsidRPr="00B842E5" w:rsidRDefault="00B842E5" w:rsidP="00B842E5">
            <w:pPr>
              <w:jc w:val="both"/>
              <w:rPr>
                <w:rFonts w:ascii="Calibri" w:hAnsi="Calibri" w:cs="Calibri"/>
                <w:b/>
              </w:rPr>
            </w:pPr>
          </w:p>
          <w:p w:rsidR="00B842E5" w:rsidRPr="00B842E5" w:rsidRDefault="00B842E5" w:rsidP="00B842E5">
            <w:pPr>
              <w:jc w:val="both"/>
              <w:rPr>
                <w:rFonts w:ascii="Calibri" w:hAnsi="Calibri" w:cs="Calibri"/>
                <w:b/>
              </w:rPr>
            </w:pPr>
          </w:p>
          <w:p w:rsidR="00B842E5" w:rsidRPr="00B842E5" w:rsidRDefault="00B842E5" w:rsidP="00B842E5">
            <w:pPr>
              <w:jc w:val="both"/>
              <w:rPr>
                <w:rFonts w:ascii="Calibri" w:hAnsi="Calibri" w:cs="Calibri"/>
                <w:b/>
              </w:rPr>
            </w:pPr>
          </w:p>
          <w:p w:rsidR="00B842E5" w:rsidRPr="00B842E5" w:rsidRDefault="00B842E5" w:rsidP="00B842E5">
            <w:pPr>
              <w:jc w:val="both"/>
              <w:rPr>
                <w:rFonts w:ascii="Calibri" w:hAnsi="Calibri" w:cs="Calibri"/>
                <w:b/>
              </w:rPr>
            </w:pPr>
            <w:r w:rsidRPr="00B842E5">
              <w:rPr>
                <w:rFonts w:ascii="Calibri" w:hAnsi="Calibri" w:cs="Calibri"/>
                <w:b/>
              </w:rPr>
              <w:t xml:space="preserve">         </w:t>
            </w:r>
          </w:p>
        </w:tc>
      </w:tr>
    </w:tbl>
    <w:p w:rsidR="00B842E5" w:rsidRDefault="00B842E5" w:rsidP="00B842E5">
      <w:pPr>
        <w:rPr>
          <w:rFonts w:ascii="Arial" w:hAnsi="Arial" w:cs="Arial"/>
        </w:rPr>
      </w:pPr>
    </w:p>
    <w:p w:rsidR="00B842E5" w:rsidRDefault="00B842E5" w:rsidP="00B842E5">
      <w:pPr>
        <w:rPr>
          <w:rFonts w:ascii="Arial" w:hAnsi="Arial" w:cs="Arial"/>
          <w:b/>
        </w:rPr>
      </w:pPr>
      <w:r>
        <w:rPr>
          <w:rFonts w:ascii="Calibri" w:hAnsi="Calibri" w:cs="Calibri"/>
          <w:b/>
        </w:rPr>
        <w:t>Θέμα: Βλάβη στο κεντρικό πληροφοριακό σύστημα καταχωρήσεων αδειών οδήγησης και αδειών κυκλοφορίας (</w:t>
      </w:r>
      <w:r>
        <w:rPr>
          <w:rFonts w:ascii="Calibri" w:hAnsi="Calibri" w:cs="Calibri"/>
          <w:b/>
          <w:lang w:val="en-US"/>
        </w:rPr>
        <w:t>G</w:t>
      </w:r>
      <w:r>
        <w:rPr>
          <w:rFonts w:ascii="Calibri" w:hAnsi="Calibri" w:cs="Calibri"/>
          <w:b/>
        </w:rPr>
        <w:t>-</w:t>
      </w:r>
      <w:r>
        <w:rPr>
          <w:rFonts w:ascii="Calibri" w:hAnsi="Calibri" w:cs="Calibri"/>
          <w:b/>
          <w:lang w:val="en-US"/>
        </w:rPr>
        <w:t>link</w:t>
      </w:r>
      <w:r>
        <w:rPr>
          <w:rFonts w:ascii="Calibri" w:hAnsi="Calibri" w:cs="Calibri"/>
          <w:b/>
        </w:rPr>
        <w:t>)</w:t>
      </w:r>
    </w:p>
    <w:p w:rsidR="00B842E5" w:rsidRDefault="00B842E5" w:rsidP="00B842E5">
      <w:pPr>
        <w:jc w:val="both"/>
        <w:rPr>
          <w:rFonts w:ascii="Calibri" w:hAnsi="Calibri" w:cs="Calibri"/>
          <w:b/>
        </w:rPr>
      </w:pPr>
    </w:p>
    <w:p w:rsidR="00B842E5" w:rsidRDefault="00B842E5" w:rsidP="00B842E5">
      <w:pPr>
        <w:jc w:val="both"/>
        <w:rPr>
          <w:rFonts w:ascii="Calibri" w:hAnsi="Calibri" w:cs="Calibri"/>
        </w:rPr>
      </w:pPr>
    </w:p>
    <w:p w:rsidR="00B842E5" w:rsidRDefault="00B842E5" w:rsidP="00B842E5">
      <w:pPr>
        <w:jc w:val="both"/>
        <w:rPr>
          <w:rFonts w:ascii="Calibri" w:hAnsi="Calibri" w:cs="Calibri"/>
        </w:rPr>
      </w:pPr>
      <w:r>
        <w:rPr>
          <w:rFonts w:ascii="Calibri" w:hAnsi="Calibri" w:cs="Calibri"/>
        </w:rPr>
        <w:t xml:space="preserve">Αξιότιμε κ. Υπουργέ, </w:t>
      </w:r>
    </w:p>
    <w:p w:rsidR="00B842E5" w:rsidRDefault="00B842E5" w:rsidP="00B842E5">
      <w:pPr>
        <w:jc w:val="both"/>
        <w:rPr>
          <w:rFonts w:ascii="Calibri" w:hAnsi="Calibri" w:cs="Calibri"/>
        </w:rPr>
      </w:pPr>
    </w:p>
    <w:p w:rsidR="00B842E5" w:rsidRDefault="00B842E5" w:rsidP="00B842E5">
      <w:pPr>
        <w:jc w:val="both"/>
        <w:rPr>
          <w:rFonts w:ascii="Arial" w:hAnsi="Arial" w:cs="Arial"/>
        </w:rPr>
      </w:pPr>
      <w:r>
        <w:rPr>
          <w:rFonts w:ascii="Calibri" w:hAnsi="Calibri" w:cs="Calibri"/>
        </w:rPr>
        <w:t>Το τελευταίο διάστημα αυξάνονται ανησυχητικά τα περιστατικά βλαβών στο κεντρικό πληροφοριακό σύστημα καταχωρήσεων αδειών οδήγησης και αδειών κυκλοφορίας (</w:t>
      </w:r>
      <w:r>
        <w:rPr>
          <w:rFonts w:ascii="Calibri" w:hAnsi="Calibri" w:cs="Calibri"/>
          <w:lang w:val="en-US"/>
        </w:rPr>
        <w:t>G</w:t>
      </w:r>
      <w:r>
        <w:rPr>
          <w:rFonts w:ascii="Calibri" w:hAnsi="Calibri" w:cs="Calibri"/>
        </w:rPr>
        <w:t>-</w:t>
      </w:r>
      <w:r>
        <w:rPr>
          <w:rFonts w:ascii="Calibri" w:hAnsi="Calibri" w:cs="Calibri"/>
          <w:lang w:val="en-US"/>
        </w:rPr>
        <w:t>link</w:t>
      </w:r>
      <w:r>
        <w:rPr>
          <w:rFonts w:ascii="Calibri" w:hAnsi="Calibri" w:cs="Calibri"/>
        </w:rPr>
        <w:t>) που λειτουργεί με ευθύνη των Υπηρεσιών του Υπουργείου του οποίου προΐστασθε. Πρόσφατο παράδειγμα αποτελεί η σοβαρή εμπλοκή του συστήματος από τις 11 Αυγούστου 2020, χωρίς μέχρι σήμερα να έχει αποκατασταθεί η βλάβη, με συνέπεια την ταλαιπωρία χιλιάδων συναλλασσόμενων πολιτών, με τις Διευθύνσεις Μεταφορών και Επικοινωνιών των Περιφερειών όλης της χώρας.</w:t>
      </w:r>
    </w:p>
    <w:p w:rsidR="00B842E5" w:rsidRDefault="00B842E5" w:rsidP="00B842E5">
      <w:pPr>
        <w:jc w:val="both"/>
        <w:rPr>
          <w:rFonts w:ascii="Arial" w:hAnsi="Arial" w:cs="Arial"/>
        </w:rPr>
      </w:pPr>
      <w:r>
        <w:rPr>
          <w:rFonts w:ascii="Calibri" w:hAnsi="Calibri" w:cs="Calibri"/>
        </w:rPr>
        <w:t>Δυστυχώς αναδεικνύεται για άλλη μία φορά η επιτακτική ανάγκη να εκσυγχρονιστεί άμεσα το απαρχαιωμένο αυτό μηχανογραφικό σύστημα. Να γίνει πιο αξιόπιστο και</w:t>
      </w:r>
      <w:bookmarkStart w:id="0" w:name="_GoBack"/>
      <w:bookmarkEnd w:id="0"/>
      <w:r>
        <w:rPr>
          <w:rFonts w:ascii="Calibri" w:hAnsi="Calibri" w:cs="Calibri"/>
        </w:rPr>
        <w:t xml:space="preserve"> </w:t>
      </w:r>
      <w:proofErr w:type="spellStart"/>
      <w:r w:rsidR="00293E85">
        <w:rPr>
          <w:rFonts w:ascii="Calibri" w:hAnsi="Calibri" w:cs="Calibri"/>
        </w:rPr>
        <w:t>δια</w:t>
      </w:r>
      <w:r>
        <w:rPr>
          <w:rFonts w:ascii="Calibri" w:hAnsi="Calibri" w:cs="Calibri"/>
        </w:rPr>
        <w:t>λειτουργικό</w:t>
      </w:r>
      <w:proofErr w:type="spellEnd"/>
      <w:r>
        <w:rPr>
          <w:rFonts w:ascii="Calibri" w:hAnsi="Calibri" w:cs="Calibri"/>
        </w:rPr>
        <w:t xml:space="preserve">, ικανό να ανταποκριθεί στις απαιτήσεις της ψηφιακής διοίκησης. Προοπτική για την οποία πιστεύω ειλικρινά ότι όλοι εργαζόμαστε καθημερινά με διάλογο και συνέργειες που μοναδικό σκοπό έχουν να πετύχουμε λιγότερη γραφειοκρατία, λιγότερες καθυστερήσεις διασφαλίζοντας, ταυτόχρονα, ένα αδιάβλητο και αποτελεσματικό τρόπο εξυπηρέτησης των συμπολιτών μας. </w:t>
      </w:r>
    </w:p>
    <w:p w:rsidR="00B842E5" w:rsidRDefault="00B842E5" w:rsidP="00B842E5">
      <w:pPr>
        <w:pStyle w:val="Web"/>
        <w:spacing w:before="0" w:beforeAutospacing="0" w:after="0" w:afterAutospacing="0"/>
        <w:jc w:val="both"/>
      </w:pPr>
      <w:r>
        <w:rPr>
          <w:rFonts w:ascii="Calibri" w:hAnsi="Calibri" w:cs="Calibri"/>
        </w:rPr>
        <w:t>Η θεσμοθέτηση της προσωρινής άδειας οδήγησης αποτέλεσε χειροπιαστό παράδειγμα της συνεργασίας μας που ενίσχυσε τη διαφάνεια έναντι φαινομένων διαφθοράς και απάλλαξε από το «βραχνά» της πολύμηνης αναμονής χιλιάδες οδηγούς, νέους και παλαιούς. Θυμίζω το χάος που προκλήθηκε στις Διευθύνσεις Μεταφορών και την απίστευτη ταλαιπωρία που υπέστησαν χιλιάδες συμπολίτες από τη συσσώρευση 100.000 και πλέον εκκρεμών υποθέσεων αδειών οδήγησης με αποκλειστική ευθύνη της προηγούμενης Κυβέρνησης και Περιφερειακής Αρχής. Το βαρύ αυτό φορτίο, ως νέα Διοίκηση, μεριμνήσαμε να αντιμετωπιστεί σε χρόνο ρεκόρ με την καταλυτική συνδρομή των στελεχών της Περιφέρειας Αττικής.</w:t>
      </w:r>
    </w:p>
    <w:p w:rsidR="00B842E5" w:rsidRDefault="00B842E5" w:rsidP="00B842E5">
      <w:pPr>
        <w:pStyle w:val="Web"/>
        <w:spacing w:before="0" w:beforeAutospacing="0" w:after="0" w:afterAutospacing="0"/>
        <w:jc w:val="both"/>
      </w:pPr>
      <w:r>
        <w:rPr>
          <w:rFonts w:ascii="Calibri" w:hAnsi="Calibri" w:cs="Calibri"/>
        </w:rPr>
        <w:t> </w:t>
      </w:r>
    </w:p>
    <w:p w:rsidR="00B842E5" w:rsidRDefault="00B842E5" w:rsidP="00B842E5">
      <w:pPr>
        <w:jc w:val="both"/>
        <w:rPr>
          <w:rFonts w:ascii="Arial" w:hAnsi="Arial" w:cs="Arial"/>
        </w:rPr>
      </w:pPr>
      <w:r>
        <w:rPr>
          <w:rFonts w:ascii="Calibri" w:hAnsi="Calibri" w:cs="Calibri"/>
        </w:rPr>
        <w:t>Αξιότιμε Υπουργέ,</w:t>
      </w:r>
    </w:p>
    <w:p w:rsidR="00B842E5" w:rsidRDefault="00B842E5" w:rsidP="00B842E5">
      <w:pPr>
        <w:jc w:val="both"/>
        <w:rPr>
          <w:rFonts w:ascii="Arial" w:hAnsi="Arial" w:cs="Arial"/>
        </w:rPr>
      </w:pPr>
      <w:r>
        <w:rPr>
          <w:rFonts w:ascii="Calibri" w:hAnsi="Calibri" w:cs="Calibri"/>
        </w:rPr>
        <w:t> </w:t>
      </w:r>
    </w:p>
    <w:p w:rsidR="00B842E5" w:rsidRDefault="00B842E5" w:rsidP="00B842E5">
      <w:pPr>
        <w:jc w:val="both"/>
        <w:rPr>
          <w:rFonts w:ascii="Arial" w:hAnsi="Arial" w:cs="Arial"/>
        </w:rPr>
      </w:pPr>
      <w:r>
        <w:rPr>
          <w:rFonts w:ascii="Calibri" w:hAnsi="Calibri" w:cs="Calibri"/>
        </w:rPr>
        <w:lastRenderedPageBreak/>
        <w:t xml:space="preserve">Αταλάντευτη θέση της Περιφερειακής Αρχής είναι να ελαχιστοποιηθεί, όσο είναι δυνατόν και θεσμικά εφικτό, η επαφή του πολίτη με το «γκισέ» μέσω της </w:t>
      </w:r>
      <w:proofErr w:type="spellStart"/>
      <w:r>
        <w:rPr>
          <w:rFonts w:ascii="Calibri" w:hAnsi="Calibri" w:cs="Calibri"/>
        </w:rPr>
        <w:t>ψηφιοποίησης</w:t>
      </w:r>
      <w:proofErr w:type="spellEnd"/>
      <w:r>
        <w:rPr>
          <w:rFonts w:ascii="Calibri" w:hAnsi="Calibri" w:cs="Calibri"/>
        </w:rPr>
        <w:t xml:space="preserve"> υπηρεσιών, της απλούστευσης διοικητικών διαδικασιών, της υπέρβασης γενικότερα γραφειοκρατικών εμποδίων. Να βάλουμε οριστικό τέλος σε φαινόμενα παρανομίας, διαφθοράς και συγκάλυψης. Στην κατεύθυνση αυτή, είμαστε διατεθειμένοι να συμβάλλουμε με κάθε πρόσφορο τρόπο για την απόκτηση ενός </w:t>
      </w:r>
      <w:r>
        <w:rPr>
          <w:rFonts w:ascii="Calibri" w:hAnsi="Calibri" w:cs="Calibri"/>
          <w:bdr w:val="none" w:sz="0" w:space="0" w:color="auto" w:frame="1"/>
        </w:rPr>
        <w:t>σύγχρονου, αξιόπιστου ενιαίου ηλεκτρονικού συστήματος για τον τομέα των μεταφορών που να υπηρετεί και εξυπηρετεί έγκαιρα και αποτελεσματικά τις ανάγκες των πολιτών.</w:t>
      </w:r>
    </w:p>
    <w:p w:rsidR="00B842E5" w:rsidRDefault="00B842E5" w:rsidP="00B842E5">
      <w:pPr>
        <w:rPr>
          <w:rFonts w:ascii="Arial" w:hAnsi="Arial" w:cs="Arial"/>
        </w:rPr>
      </w:pPr>
      <w:r>
        <w:rPr>
          <w:rFonts w:ascii="Calibri" w:hAnsi="Calibri" w:cs="Calibri"/>
        </w:rPr>
        <w:t> </w:t>
      </w:r>
    </w:p>
    <w:p w:rsidR="00B842E5" w:rsidRDefault="00B842E5" w:rsidP="00B842E5">
      <w:pPr>
        <w:rPr>
          <w:rFonts w:ascii="Arial" w:hAnsi="Arial" w:cs="Arial"/>
        </w:rPr>
      </w:pPr>
      <w:r>
        <w:rPr>
          <w:rFonts w:ascii="Calibri" w:hAnsi="Calibri" w:cs="Calibri"/>
        </w:rPr>
        <w:t> </w:t>
      </w:r>
    </w:p>
    <w:p w:rsidR="00B842E5" w:rsidRPr="00293E85" w:rsidRDefault="00B842E5" w:rsidP="00B842E5">
      <w:pPr>
        <w:jc w:val="center"/>
        <w:rPr>
          <w:rFonts w:ascii="Calibri" w:hAnsi="Calibri" w:cs="Calibri"/>
        </w:rPr>
      </w:pPr>
      <w:r w:rsidRPr="00B842E5">
        <w:rPr>
          <w:rFonts w:ascii="Calibri" w:hAnsi="Calibri" w:cs="Calibri"/>
        </w:rPr>
        <w:t>Με εκτίμηση</w:t>
      </w:r>
      <w:r w:rsidRPr="00293E85">
        <w:rPr>
          <w:rFonts w:ascii="Calibri" w:hAnsi="Calibri" w:cs="Calibri"/>
        </w:rPr>
        <w:t>,</w:t>
      </w:r>
    </w:p>
    <w:p w:rsidR="00B842E5" w:rsidRPr="00293E85" w:rsidRDefault="00B842E5" w:rsidP="00B842E5">
      <w:pPr>
        <w:jc w:val="center"/>
        <w:rPr>
          <w:rFonts w:ascii="Arial" w:hAnsi="Arial" w:cs="Arial"/>
        </w:rPr>
      </w:pPr>
    </w:p>
    <w:p w:rsidR="00B842E5" w:rsidRPr="00B842E5" w:rsidRDefault="00B842E5" w:rsidP="00B842E5">
      <w:pPr>
        <w:jc w:val="center"/>
        <w:rPr>
          <w:rFonts w:ascii="Calibri" w:hAnsi="Calibri" w:cs="Calibri"/>
        </w:rPr>
      </w:pPr>
      <w:r w:rsidRPr="00B842E5">
        <w:rPr>
          <w:rFonts w:ascii="Calibri" w:hAnsi="Calibri" w:cs="Calibri"/>
        </w:rPr>
        <w:t>Γιώργος Πατούλης</w:t>
      </w:r>
    </w:p>
    <w:p w:rsidR="00B842E5" w:rsidRPr="00B842E5" w:rsidRDefault="00B842E5" w:rsidP="00B842E5">
      <w:pPr>
        <w:jc w:val="center"/>
        <w:rPr>
          <w:rFonts w:ascii="Arial" w:hAnsi="Arial" w:cs="Arial"/>
        </w:rPr>
      </w:pPr>
    </w:p>
    <w:p w:rsidR="00B842E5" w:rsidRPr="00B842E5" w:rsidRDefault="00B842E5" w:rsidP="00B842E5">
      <w:pPr>
        <w:jc w:val="center"/>
        <w:rPr>
          <w:rFonts w:ascii="Arial" w:hAnsi="Arial" w:cs="Arial"/>
        </w:rPr>
      </w:pPr>
    </w:p>
    <w:p w:rsidR="00B842E5" w:rsidRPr="00B842E5" w:rsidRDefault="00B842E5" w:rsidP="00B842E5">
      <w:pPr>
        <w:jc w:val="center"/>
        <w:rPr>
          <w:rFonts w:ascii="Arial" w:hAnsi="Arial" w:cs="Arial"/>
        </w:rPr>
      </w:pPr>
    </w:p>
    <w:p w:rsidR="00B842E5" w:rsidRPr="00B842E5" w:rsidRDefault="00B842E5" w:rsidP="00B842E5">
      <w:pPr>
        <w:jc w:val="center"/>
        <w:rPr>
          <w:rFonts w:ascii="Arial" w:hAnsi="Arial" w:cs="Arial"/>
        </w:rPr>
      </w:pPr>
      <w:r w:rsidRPr="00B842E5">
        <w:rPr>
          <w:rFonts w:ascii="Calibri" w:hAnsi="Calibri" w:cs="Calibri"/>
        </w:rPr>
        <w:t>Περιφερειάρχης Αττικής</w:t>
      </w:r>
    </w:p>
    <w:p w:rsidR="00B842E5" w:rsidRPr="00B842E5" w:rsidRDefault="00B842E5" w:rsidP="00B842E5"/>
    <w:p w:rsidR="00B842E5" w:rsidRPr="00B842E5" w:rsidRDefault="00B842E5" w:rsidP="00B842E5">
      <w:pPr>
        <w:rPr>
          <w:rFonts w:ascii="Comic Sans MS" w:hAnsi="Comic Sans MS"/>
          <w:b/>
          <w:bCs/>
          <w:sz w:val="22"/>
          <w:szCs w:val="22"/>
        </w:rPr>
      </w:pPr>
    </w:p>
    <w:p w:rsidR="00B842E5" w:rsidRPr="00B842E5" w:rsidRDefault="00B842E5" w:rsidP="00B842E5">
      <w:pPr>
        <w:ind w:left="993" w:hanging="993"/>
        <w:jc w:val="both"/>
        <w:rPr>
          <w:rFonts w:ascii="Comic Sans MS" w:hAnsi="Comic Sans MS"/>
          <w:b/>
        </w:rPr>
      </w:pPr>
    </w:p>
    <w:p w:rsidR="00B842E5" w:rsidRDefault="00B842E5" w:rsidP="00B842E5">
      <w:pPr>
        <w:ind w:left="993" w:hanging="993"/>
        <w:jc w:val="both"/>
        <w:rPr>
          <w:rFonts w:ascii="Comic Sans MS" w:hAnsi="Comic Sans MS"/>
          <w:b/>
        </w:rPr>
      </w:pPr>
    </w:p>
    <w:p w:rsidR="00B842E5" w:rsidRDefault="00B842E5" w:rsidP="00B842E5">
      <w:pPr>
        <w:ind w:left="993" w:hanging="993"/>
        <w:jc w:val="both"/>
        <w:rPr>
          <w:rFonts w:ascii="Comic Sans MS" w:hAnsi="Comic Sans MS"/>
          <w:b/>
        </w:rPr>
      </w:pPr>
    </w:p>
    <w:p w:rsidR="00B842E5" w:rsidRDefault="00B842E5" w:rsidP="00B842E5">
      <w:pPr>
        <w:jc w:val="both"/>
        <w:rPr>
          <w:rFonts w:ascii="Comic Sans MS" w:hAnsi="Comic Sans MS"/>
          <w:b/>
          <w:sz w:val="26"/>
          <w:szCs w:val="26"/>
        </w:rPr>
      </w:pPr>
    </w:p>
    <w:p w:rsidR="00F16151" w:rsidRDefault="00475AE6"/>
    <w:sectPr w:rsidR="00F16151" w:rsidSect="00892BED">
      <w:pgSz w:w="11906" w:h="16838"/>
      <w:pgMar w:top="719" w:right="1286" w:bottom="5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E5"/>
    <w:rsid w:val="00293E85"/>
    <w:rsid w:val="003E7720"/>
    <w:rsid w:val="00475AE6"/>
    <w:rsid w:val="006E36B3"/>
    <w:rsid w:val="00B842E5"/>
    <w:rsid w:val="00DE67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194B"/>
  <w15:chartTrackingRefBased/>
  <w15:docId w15:val="{4B8E51DD-A637-4ABF-837B-414C69FA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42E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B842E5"/>
    <w:rPr>
      <w:color w:val="0000FF"/>
      <w:u w:val="single"/>
    </w:rPr>
  </w:style>
  <w:style w:type="paragraph" w:styleId="Web">
    <w:name w:val="Normal (Web)"/>
    <w:basedOn w:val="a"/>
    <w:semiHidden/>
    <w:unhideWhenUsed/>
    <w:rsid w:val="00B842E5"/>
    <w:pPr>
      <w:spacing w:before="100" w:beforeAutospacing="1" w:after="100" w:afterAutospacing="1"/>
    </w:pPr>
    <w:rPr>
      <w:rFonts w:eastAsia="Batang"/>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6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t.gov.gr" TargetMode="External"/><Relationship Id="rId5" Type="http://schemas.openxmlformats.org/officeDocument/2006/relationships/hyperlink" Target="mailto:gperatt@patt.gov.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495</Words>
  <Characters>2673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2020-08-14T10:06:00Z</dcterms:created>
  <dcterms:modified xsi:type="dcterms:W3CDTF">2020-09-10T09:02:00Z</dcterms:modified>
</cp:coreProperties>
</file>