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B92858" w:rsidRPr="00A11CA0" w:rsidTr="00D32E0D">
        <w:tc>
          <w:tcPr>
            <w:tcW w:w="4788" w:type="dxa"/>
          </w:tcPr>
          <w:p w:rsidR="00B92858" w:rsidRPr="00975AFC" w:rsidRDefault="00A11CA0" w:rsidP="00687D5F">
            <w:pPr>
              <w:rPr>
                <w:rFonts w:cs="Arial"/>
                <w:b/>
                <w:noProof/>
                <w:szCs w:val="22"/>
              </w:rPr>
            </w:pPr>
            <w:r>
              <w:rPr>
                <w:rFonts w:cs="Arial"/>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B92858" w:rsidRPr="00975AFC" w:rsidRDefault="00B92858" w:rsidP="00687D5F">
            <w:pPr>
              <w:rPr>
                <w:rFonts w:cs="Arial"/>
                <w:b/>
                <w:szCs w:val="22"/>
              </w:rPr>
            </w:pPr>
            <w:r w:rsidRPr="00975AFC">
              <w:rPr>
                <w:rFonts w:cs="Arial"/>
                <w:b/>
                <w:noProof/>
                <w:sz w:val="22"/>
                <w:szCs w:val="22"/>
              </w:rPr>
              <w:t>ΕΛΛΗΝΙΚΗ ΔΗΜΟΚΡΑΤΙΑ</w:t>
            </w:r>
          </w:p>
          <w:p w:rsidR="00B92858" w:rsidRPr="00975AFC" w:rsidRDefault="00B92858" w:rsidP="00687D5F">
            <w:pPr>
              <w:rPr>
                <w:rFonts w:cs="Arial"/>
                <w:szCs w:val="22"/>
              </w:rPr>
            </w:pPr>
            <w:r w:rsidRPr="00975AFC">
              <w:rPr>
                <w:rFonts w:cs="Arial"/>
                <w:b/>
                <w:sz w:val="22"/>
                <w:szCs w:val="22"/>
              </w:rPr>
              <w:t>ΠΕΡΙΦΕΡΕΙΑ ΑΤΤΙΚΗΣ</w:t>
            </w:r>
          </w:p>
          <w:p w:rsidR="00B92858" w:rsidRPr="00975AFC" w:rsidRDefault="00B92858" w:rsidP="00687D5F">
            <w:pPr>
              <w:rPr>
                <w:rFonts w:cs="Arial"/>
                <w:b/>
                <w:szCs w:val="22"/>
              </w:rPr>
            </w:pPr>
            <w:r w:rsidRPr="00975AFC">
              <w:rPr>
                <w:rFonts w:cs="Arial"/>
                <w:b/>
                <w:sz w:val="22"/>
                <w:szCs w:val="22"/>
              </w:rPr>
              <w:t>ΠΕΡΙΦΕΡΕΙΑΚΟ ΣΥΜΒΟΥΛΙΟ</w:t>
            </w:r>
          </w:p>
          <w:p w:rsidR="00B92858" w:rsidRPr="00975AFC" w:rsidRDefault="00B92858" w:rsidP="00687D5F">
            <w:pPr>
              <w:rPr>
                <w:rFonts w:cs="Arial"/>
                <w:b/>
                <w:szCs w:val="22"/>
              </w:rPr>
            </w:pPr>
            <w:r w:rsidRPr="00975AFC">
              <w:rPr>
                <w:rFonts w:cs="Arial"/>
                <w:b/>
                <w:sz w:val="22"/>
                <w:szCs w:val="22"/>
              </w:rPr>
              <w:t>Γραφείο Προέδρου</w:t>
            </w:r>
          </w:p>
          <w:p w:rsidR="00B92858" w:rsidRPr="00975AFC" w:rsidRDefault="00B92858" w:rsidP="00687D5F">
            <w:pPr>
              <w:rPr>
                <w:rFonts w:cs="Arial"/>
                <w:szCs w:val="22"/>
              </w:rPr>
            </w:pPr>
            <w:proofErr w:type="spellStart"/>
            <w:r w:rsidRPr="00975AFC">
              <w:rPr>
                <w:rFonts w:cs="Arial"/>
                <w:sz w:val="22"/>
                <w:szCs w:val="22"/>
              </w:rPr>
              <w:t>Λεωφ</w:t>
            </w:r>
            <w:proofErr w:type="spellEnd"/>
            <w:r w:rsidRPr="00975AFC">
              <w:rPr>
                <w:rFonts w:cs="Arial"/>
                <w:sz w:val="22"/>
                <w:szCs w:val="22"/>
              </w:rPr>
              <w:t>. Συγγρού 15 - 17</w:t>
            </w:r>
          </w:p>
          <w:p w:rsidR="00B92858" w:rsidRPr="00975AFC" w:rsidRDefault="00B92858" w:rsidP="00687D5F">
            <w:pPr>
              <w:rPr>
                <w:rFonts w:cs="Arial"/>
                <w:szCs w:val="22"/>
              </w:rPr>
            </w:pPr>
            <w:r w:rsidRPr="00975AFC">
              <w:rPr>
                <w:rFonts w:cs="Arial"/>
                <w:sz w:val="22"/>
                <w:szCs w:val="22"/>
              </w:rPr>
              <w:t>Τ.Κ.  117 43, Αθήνα</w:t>
            </w:r>
          </w:p>
          <w:p w:rsidR="00B92858" w:rsidRPr="00B82343" w:rsidRDefault="00B92858" w:rsidP="00687D5F">
            <w:pPr>
              <w:rPr>
                <w:rFonts w:cs="Arial"/>
                <w:szCs w:val="22"/>
                <w:lang w:val="fr-FR"/>
              </w:rPr>
            </w:pPr>
            <w:proofErr w:type="spellStart"/>
            <w:r w:rsidRPr="00975AFC">
              <w:rPr>
                <w:rFonts w:cs="Arial"/>
                <w:sz w:val="22"/>
                <w:szCs w:val="22"/>
              </w:rPr>
              <w:t>Τηλ</w:t>
            </w:r>
            <w:proofErr w:type="spellEnd"/>
            <w:r w:rsidRPr="00B82343">
              <w:rPr>
                <w:rFonts w:cs="Arial"/>
                <w:sz w:val="22"/>
                <w:szCs w:val="22"/>
                <w:lang w:val="fr-FR"/>
              </w:rPr>
              <w:t>.: 2132063775, -536, -532</w:t>
            </w:r>
          </w:p>
          <w:p w:rsidR="00B92858" w:rsidRPr="00B82343" w:rsidRDefault="00B92858" w:rsidP="00687D5F">
            <w:pPr>
              <w:rPr>
                <w:rFonts w:cs="Arial"/>
                <w:szCs w:val="22"/>
                <w:lang w:val="fr-FR"/>
              </w:rPr>
            </w:pPr>
            <w:r w:rsidRPr="00975AFC">
              <w:rPr>
                <w:rFonts w:cs="Arial"/>
                <w:sz w:val="22"/>
                <w:szCs w:val="22"/>
                <w:lang w:val="it-IT"/>
              </w:rPr>
              <w:t>E</w:t>
            </w:r>
            <w:r w:rsidRPr="00B82343">
              <w:rPr>
                <w:rFonts w:cs="Arial"/>
                <w:sz w:val="22"/>
                <w:szCs w:val="22"/>
                <w:lang w:val="fr-FR"/>
              </w:rPr>
              <w:t>-</w:t>
            </w:r>
            <w:r w:rsidRPr="00975AFC">
              <w:rPr>
                <w:rFonts w:cs="Arial"/>
                <w:sz w:val="22"/>
                <w:szCs w:val="22"/>
                <w:lang w:val="it-IT"/>
              </w:rPr>
              <w:t>mail</w:t>
            </w:r>
            <w:r w:rsidRPr="00B82343">
              <w:rPr>
                <w:rFonts w:cs="Arial"/>
                <w:sz w:val="22"/>
                <w:szCs w:val="22"/>
                <w:lang w:val="fr-FR"/>
              </w:rPr>
              <w:t xml:space="preserve">: </w:t>
            </w:r>
            <w:hyperlink r:id="rId8" w:history="1">
              <w:r w:rsidRPr="00975AFC">
                <w:rPr>
                  <w:rStyle w:val="-"/>
                  <w:rFonts w:cs="Arial"/>
                  <w:color w:val="auto"/>
                  <w:sz w:val="22"/>
                  <w:szCs w:val="22"/>
                  <w:lang w:val="it-IT"/>
                </w:rPr>
                <w:t>ssona</w:t>
              </w:r>
              <w:r w:rsidRPr="00B82343">
                <w:rPr>
                  <w:rStyle w:val="-"/>
                  <w:rFonts w:cs="Arial"/>
                  <w:color w:val="auto"/>
                  <w:sz w:val="22"/>
                  <w:szCs w:val="22"/>
                  <w:lang w:val="fr-FR"/>
                </w:rPr>
                <w:t>@</w:t>
              </w:r>
              <w:r w:rsidRPr="00975AFC">
                <w:rPr>
                  <w:rStyle w:val="-"/>
                  <w:rFonts w:cs="Arial"/>
                  <w:color w:val="auto"/>
                  <w:sz w:val="22"/>
                  <w:szCs w:val="22"/>
                  <w:lang w:val="it-IT"/>
                </w:rPr>
                <w:t>patt</w:t>
              </w:r>
              <w:r w:rsidRPr="00B82343">
                <w:rPr>
                  <w:rStyle w:val="-"/>
                  <w:rFonts w:cs="Arial"/>
                  <w:color w:val="auto"/>
                  <w:sz w:val="22"/>
                  <w:szCs w:val="22"/>
                  <w:lang w:val="fr-FR"/>
                </w:rPr>
                <w:t>.</w:t>
              </w:r>
              <w:r w:rsidRPr="00975AFC">
                <w:rPr>
                  <w:rStyle w:val="-"/>
                  <w:rFonts w:cs="Arial"/>
                  <w:color w:val="auto"/>
                  <w:sz w:val="22"/>
                  <w:szCs w:val="22"/>
                  <w:lang w:val="it-IT"/>
                </w:rPr>
                <w:t>gov</w:t>
              </w:r>
              <w:r w:rsidRPr="00B82343">
                <w:rPr>
                  <w:rStyle w:val="-"/>
                  <w:rFonts w:cs="Arial"/>
                  <w:color w:val="auto"/>
                  <w:sz w:val="22"/>
                  <w:szCs w:val="22"/>
                  <w:lang w:val="fr-FR"/>
                </w:rPr>
                <w:t>.</w:t>
              </w:r>
              <w:r w:rsidRPr="00975AFC">
                <w:rPr>
                  <w:rStyle w:val="-"/>
                  <w:rFonts w:cs="Arial"/>
                  <w:color w:val="auto"/>
                  <w:sz w:val="22"/>
                  <w:szCs w:val="22"/>
                  <w:lang w:val="it-IT"/>
                </w:rPr>
                <w:t>gr</w:t>
              </w:r>
            </w:hyperlink>
          </w:p>
          <w:p w:rsidR="00B92858" w:rsidRPr="00B82343" w:rsidRDefault="00B92858" w:rsidP="00687D5F">
            <w:pPr>
              <w:rPr>
                <w:rFonts w:cs="Arial"/>
                <w:szCs w:val="22"/>
                <w:lang w:val="fr-FR"/>
              </w:rPr>
            </w:pPr>
          </w:p>
        </w:tc>
        <w:tc>
          <w:tcPr>
            <w:tcW w:w="4680" w:type="dxa"/>
          </w:tcPr>
          <w:p w:rsidR="00B92858" w:rsidRPr="002259CA" w:rsidRDefault="00B92858" w:rsidP="00D32E0D">
            <w:pPr>
              <w:tabs>
                <w:tab w:val="num" w:pos="432"/>
              </w:tabs>
              <w:ind w:left="432" w:hanging="360"/>
              <w:rPr>
                <w:rFonts w:cs="Arial"/>
                <w:b/>
                <w:szCs w:val="22"/>
                <w:lang w:val="fr-FR"/>
              </w:rPr>
            </w:pPr>
          </w:p>
        </w:tc>
      </w:tr>
    </w:tbl>
    <w:p w:rsidR="00B92858" w:rsidRPr="00975AFC" w:rsidRDefault="00B92858" w:rsidP="00A32214">
      <w:pPr>
        <w:rPr>
          <w:rFonts w:cs="Arial"/>
          <w:b/>
          <w:sz w:val="22"/>
          <w:szCs w:val="22"/>
        </w:rPr>
      </w:pPr>
      <w:r w:rsidRPr="00975AFC">
        <w:rPr>
          <w:rFonts w:cs="Arial"/>
          <w:b/>
          <w:sz w:val="22"/>
          <w:szCs w:val="22"/>
        </w:rPr>
        <w:t xml:space="preserve">Συνεδρίαση </w:t>
      </w:r>
      <w:r w:rsidRPr="00BB3ED3">
        <w:rPr>
          <w:rFonts w:cs="Arial"/>
          <w:b/>
          <w:sz w:val="22"/>
          <w:szCs w:val="22"/>
        </w:rPr>
        <w:t>1</w:t>
      </w:r>
      <w:r>
        <w:rPr>
          <w:rFonts w:cs="Arial"/>
          <w:b/>
          <w:sz w:val="22"/>
          <w:szCs w:val="22"/>
        </w:rPr>
        <w:t>4</w:t>
      </w:r>
      <w:r w:rsidRPr="00975AFC">
        <w:rPr>
          <w:rFonts w:cs="Arial"/>
          <w:b/>
          <w:sz w:val="22"/>
          <w:szCs w:val="22"/>
          <w:vertAlign w:val="superscript"/>
        </w:rPr>
        <w:t>η</w:t>
      </w:r>
    </w:p>
    <w:p w:rsidR="00B92858" w:rsidRDefault="00B92858" w:rsidP="003E6F48">
      <w:pPr>
        <w:jc w:val="center"/>
        <w:rPr>
          <w:rFonts w:cs="Arial"/>
          <w:b/>
          <w:sz w:val="22"/>
          <w:szCs w:val="22"/>
          <w:u w:val="single"/>
        </w:rPr>
      </w:pPr>
    </w:p>
    <w:p w:rsidR="00B92858" w:rsidRPr="00975AFC" w:rsidRDefault="00B92858" w:rsidP="003E6F48">
      <w:pPr>
        <w:jc w:val="center"/>
        <w:rPr>
          <w:rFonts w:cs="Arial"/>
          <w:b/>
          <w:sz w:val="22"/>
          <w:szCs w:val="22"/>
          <w:u w:val="single"/>
        </w:rPr>
      </w:pPr>
    </w:p>
    <w:p w:rsidR="00B92858" w:rsidRPr="008C0211" w:rsidRDefault="00B92858" w:rsidP="006C4325">
      <w:pPr>
        <w:autoSpaceDE w:val="0"/>
        <w:autoSpaceDN w:val="0"/>
        <w:adjustRightInd w:val="0"/>
        <w:jc w:val="both"/>
        <w:rPr>
          <w:rFonts w:cs="Arial"/>
          <w:b/>
          <w:sz w:val="22"/>
          <w:szCs w:val="22"/>
        </w:rPr>
      </w:pPr>
      <w:r w:rsidRPr="008C0211">
        <w:rPr>
          <w:rFonts w:cs="Arial"/>
          <w:bCs/>
          <w:sz w:val="22"/>
          <w:szCs w:val="22"/>
        </w:rPr>
        <w:t>:</w:t>
      </w:r>
    </w:p>
    <w:p w:rsidR="00B92858" w:rsidRDefault="00B92858" w:rsidP="00593E41">
      <w:pPr>
        <w:autoSpaceDE w:val="0"/>
        <w:autoSpaceDN w:val="0"/>
        <w:adjustRightInd w:val="0"/>
        <w:jc w:val="both"/>
        <w:rPr>
          <w:rFonts w:cs="Arial"/>
          <w:sz w:val="22"/>
          <w:szCs w:val="22"/>
        </w:rPr>
      </w:pPr>
    </w:p>
    <w:p w:rsidR="00B92858" w:rsidRPr="005309AA" w:rsidRDefault="00B92858" w:rsidP="00D7189B">
      <w:pPr>
        <w:autoSpaceDE w:val="0"/>
        <w:autoSpaceDN w:val="0"/>
        <w:adjustRightInd w:val="0"/>
        <w:jc w:val="both"/>
        <w:rPr>
          <w:rFonts w:cs="Arial"/>
          <w:b/>
          <w:bCs/>
          <w:sz w:val="22"/>
          <w:szCs w:val="22"/>
          <w:u w:val="single"/>
          <w:lang w:val="en-US"/>
        </w:rPr>
      </w:pPr>
      <w:r w:rsidRPr="00D7189B">
        <w:rPr>
          <w:rFonts w:cs="Arial"/>
          <w:b/>
          <w:bCs/>
          <w:sz w:val="22"/>
          <w:szCs w:val="22"/>
          <w:u w:val="single"/>
        </w:rPr>
        <w:t>ΕΠΕΡΩΤΗΣ</w:t>
      </w:r>
      <w:r>
        <w:rPr>
          <w:rFonts w:cs="Arial"/>
          <w:b/>
          <w:bCs/>
          <w:sz w:val="22"/>
          <w:szCs w:val="22"/>
          <w:u w:val="single"/>
        </w:rPr>
        <w:t>ΕΙΣ</w:t>
      </w:r>
    </w:p>
    <w:p w:rsidR="00B92858" w:rsidRPr="005309AA" w:rsidRDefault="00B92858" w:rsidP="005309AA">
      <w:pPr>
        <w:numPr>
          <w:ilvl w:val="0"/>
          <w:numId w:val="19"/>
        </w:numPr>
        <w:autoSpaceDE w:val="0"/>
        <w:autoSpaceDN w:val="0"/>
        <w:adjustRightInd w:val="0"/>
        <w:spacing w:before="120" w:after="60"/>
        <w:jc w:val="both"/>
        <w:rPr>
          <w:rFonts w:cs="Arial"/>
          <w:sz w:val="22"/>
          <w:szCs w:val="22"/>
        </w:rPr>
      </w:pPr>
      <w:r w:rsidRPr="00A24379">
        <w:rPr>
          <w:rFonts w:cs="Arial"/>
          <w:sz w:val="22"/>
          <w:szCs w:val="22"/>
        </w:rPr>
        <w:t xml:space="preserve">Επερώτηση του ανεξάρτητου Περιφερειακού Συμβούλου κ. Π. Ασημακόπουλου με θέμα τη μελέτη και τις εργασίες του ΟΛΠ στο λιμάνι του Πειραιά και της ευρύτερης περιοχής. </w:t>
      </w:r>
    </w:p>
    <w:p w:rsidR="00B92858" w:rsidRPr="005309AA" w:rsidRDefault="00B92858" w:rsidP="005309AA">
      <w:pPr>
        <w:numPr>
          <w:ilvl w:val="0"/>
          <w:numId w:val="19"/>
        </w:numPr>
        <w:autoSpaceDE w:val="0"/>
        <w:autoSpaceDN w:val="0"/>
        <w:adjustRightInd w:val="0"/>
        <w:spacing w:before="120" w:after="60"/>
        <w:jc w:val="both"/>
        <w:rPr>
          <w:rFonts w:cs="Arial"/>
          <w:sz w:val="22"/>
          <w:szCs w:val="22"/>
        </w:rPr>
      </w:pPr>
      <w:r>
        <w:rPr>
          <w:rFonts w:ascii="ArialMT" w:hAnsi="ArialMT" w:cs="ArialMT"/>
          <w:sz w:val="22"/>
          <w:szCs w:val="22"/>
        </w:rPr>
        <w:t xml:space="preserve">Επερώτηση των Περιφερειακών Συμβούλων της παράταξης «Δύναμη Ζωής» κ.κ. </w:t>
      </w:r>
      <w:proofErr w:type="spellStart"/>
      <w:r>
        <w:rPr>
          <w:rFonts w:ascii="ArialMT" w:hAnsi="ArialMT" w:cs="ArialMT"/>
          <w:sz w:val="22"/>
          <w:szCs w:val="22"/>
        </w:rPr>
        <w:t>Σπ</w:t>
      </w:r>
      <w:proofErr w:type="spellEnd"/>
      <w:r>
        <w:rPr>
          <w:rFonts w:ascii="ArialMT" w:hAnsi="ArialMT" w:cs="ArialMT"/>
          <w:sz w:val="22"/>
          <w:szCs w:val="22"/>
        </w:rPr>
        <w:t>.</w:t>
      </w:r>
      <w:r w:rsidRPr="005309AA">
        <w:rPr>
          <w:rFonts w:cs="Arial"/>
          <w:sz w:val="22"/>
          <w:szCs w:val="22"/>
        </w:rPr>
        <w:t xml:space="preserve"> </w:t>
      </w:r>
      <w:proofErr w:type="spellStart"/>
      <w:r>
        <w:rPr>
          <w:rFonts w:ascii="ArialMT" w:hAnsi="ArialMT" w:cs="ArialMT"/>
          <w:sz w:val="22"/>
          <w:szCs w:val="22"/>
        </w:rPr>
        <w:t>Αγγέλη</w:t>
      </w:r>
      <w:proofErr w:type="spellEnd"/>
      <w:r>
        <w:rPr>
          <w:rFonts w:ascii="ArialMT" w:hAnsi="ArialMT" w:cs="ArialMT"/>
          <w:sz w:val="22"/>
          <w:szCs w:val="22"/>
        </w:rPr>
        <w:t xml:space="preserve">, Β. Βερελή, Χρ. Καραμάνου, </w:t>
      </w:r>
      <w:proofErr w:type="spellStart"/>
      <w:r>
        <w:rPr>
          <w:rFonts w:ascii="ArialMT" w:hAnsi="ArialMT" w:cs="ArialMT"/>
          <w:sz w:val="22"/>
          <w:szCs w:val="22"/>
        </w:rPr>
        <w:t>Αικ</w:t>
      </w:r>
      <w:proofErr w:type="spellEnd"/>
      <w:r>
        <w:rPr>
          <w:rFonts w:ascii="ArialMT" w:hAnsi="ArialMT" w:cs="ArialMT"/>
          <w:sz w:val="22"/>
          <w:szCs w:val="22"/>
        </w:rPr>
        <w:t xml:space="preserve">. Λογοθέτη, Γ. </w:t>
      </w:r>
      <w:proofErr w:type="spellStart"/>
      <w:r>
        <w:rPr>
          <w:rFonts w:ascii="ArialMT" w:hAnsi="ArialMT" w:cs="ArialMT"/>
          <w:sz w:val="22"/>
          <w:szCs w:val="22"/>
        </w:rPr>
        <w:t>Μπαλάφα</w:t>
      </w:r>
      <w:proofErr w:type="spellEnd"/>
      <w:r>
        <w:rPr>
          <w:rFonts w:ascii="ArialMT" w:hAnsi="ArialMT" w:cs="ArialMT"/>
          <w:sz w:val="22"/>
          <w:szCs w:val="22"/>
        </w:rPr>
        <w:t xml:space="preserve"> αναφορικά με τις δαπάνες</w:t>
      </w:r>
      <w:r w:rsidRPr="005309AA">
        <w:rPr>
          <w:rFonts w:ascii="Times New Roman" w:hAnsi="Times New Roman" w:cs="ArialMT"/>
          <w:sz w:val="22"/>
          <w:szCs w:val="22"/>
        </w:rPr>
        <w:t xml:space="preserve"> </w:t>
      </w:r>
      <w:r>
        <w:rPr>
          <w:rFonts w:ascii="ArialMT" w:hAnsi="ArialMT" w:cs="ArialMT"/>
          <w:sz w:val="22"/>
          <w:szCs w:val="22"/>
        </w:rPr>
        <w:t>Πολιτικής Προστασίας για «τυχόν έκτακτα γεγονότα» στην Περιφέρεια Αττικής.</w:t>
      </w:r>
    </w:p>
    <w:p w:rsidR="00B92858" w:rsidRPr="005163EF" w:rsidRDefault="00B92858" w:rsidP="00D7189B">
      <w:pPr>
        <w:spacing w:after="160" w:line="259" w:lineRule="auto"/>
        <w:ind w:left="720"/>
        <w:contextualSpacing/>
        <w:rPr>
          <w:rFonts w:cs="Arial"/>
          <w:color w:val="FF0000"/>
          <w:sz w:val="22"/>
          <w:szCs w:val="22"/>
          <w:lang w:eastAsia="en-US"/>
        </w:rPr>
      </w:pPr>
    </w:p>
    <w:p w:rsidR="00B92858" w:rsidRPr="005309AA" w:rsidRDefault="00B92858" w:rsidP="00D7189B">
      <w:pPr>
        <w:autoSpaceDE w:val="0"/>
        <w:autoSpaceDN w:val="0"/>
        <w:adjustRightInd w:val="0"/>
        <w:jc w:val="both"/>
        <w:rPr>
          <w:rFonts w:cs="Arial"/>
          <w:b/>
          <w:bCs/>
          <w:sz w:val="22"/>
          <w:szCs w:val="22"/>
          <w:u w:val="single"/>
        </w:rPr>
      </w:pPr>
    </w:p>
    <w:p w:rsidR="00B92858" w:rsidRPr="005309AA" w:rsidRDefault="00B92858" w:rsidP="00D7189B">
      <w:pPr>
        <w:autoSpaceDE w:val="0"/>
        <w:autoSpaceDN w:val="0"/>
        <w:adjustRightInd w:val="0"/>
        <w:jc w:val="both"/>
        <w:rPr>
          <w:rFonts w:cs="Arial"/>
          <w:b/>
          <w:bCs/>
          <w:sz w:val="22"/>
          <w:szCs w:val="22"/>
          <w:u w:val="single"/>
        </w:rPr>
      </w:pPr>
    </w:p>
    <w:p w:rsidR="00B92858" w:rsidRPr="005309AA" w:rsidRDefault="00B92858" w:rsidP="00D7189B">
      <w:pPr>
        <w:autoSpaceDE w:val="0"/>
        <w:autoSpaceDN w:val="0"/>
        <w:adjustRightInd w:val="0"/>
        <w:jc w:val="both"/>
        <w:rPr>
          <w:rFonts w:cs="Arial"/>
          <w:b/>
          <w:bCs/>
          <w:sz w:val="22"/>
          <w:szCs w:val="22"/>
          <w:u w:val="single"/>
        </w:rPr>
      </w:pPr>
    </w:p>
    <w:p w:rsidR="00B92858" w:rsidRPr="005309AA" w:rsidRDefault="00B92858" w:rsidP="00D7189B">
      <w:pPr>
        <w:autoSpaceDE w:val="0"/>
        <w:autoSpaceDN w:val="0"/>
        <w:adjustRightInd w:val="0"/>
        <w:jc w:val="both"/>
        <w:rPr>
          <w:rFonts w:cs="Arial"/>
          <w:b/>
          <w:bCs/>
          <w:sz w:val="22"/>
          <w:szCs w:val="22"/>
          <w:u w:val="single"/>
        </w:rPr>
      </w:pPr>
    </w:p>
    <w:p w:rsidR="00B92858" w:rsidRPr="005309AA" w:rsidRDefault="00B92858" w:rsidP="00D7189B">
      <w:pPr>
        <w:autoSpaceDE w:val="0"/>
        <w:autoSpaceDN w:val="0"/>
        <w:adjustRightInd w:val="0"/>
        <w:jc w:val="both"/>
        <w:rPr>
          <w:rFonts w:cs="Arial"/>
          <w:b/>
          <w:bCs/>
          <w:sz w:val="22"/>
          <w:szCs w:val="22"/>
          <w:u w:val="single"/>
        </w:rPr>
      </w:pPr>
    </w:p>
    <w:p w:rsidR="00B92858" w:rsidRPr="005309AA" w:rsidRDefault="00B92858" w:rsidP="00D7189B">
      <w:pPr>
        <w:autoSpaceDE w:val="0"/>
        <w:autoSpaceDN w:val="0"/>
        <w:adjustRightInd w:val="0"/>
        <w:jc w:val="both"/>
        <w:rPr>
          <w:rFonts w:cs="Arial"/>
          <w:b/>
          <w:bCs/>
          <w:sz w:val="22"/>
          <w:szCs w:val="22"/>
          <w:u w:val="single"/>
        </w:rPr>
      </w:pPr>
    </w:p>
    <w:p w:rsidR="00B92858" w:rsidRPr="00D7189B" w:rsidRDefault="00B92858" w:rsidP="00D7189B">
      <w:pPr>
        <w:autoSpaceDE w:val="0"/>
        <w:autoSpaceDN w:val="0"/>
        <w:adjustRightInd w:val="0"/>
        <w:jc w:val="both"/>
        <w:rPr>
          <w:rFonts w:cs="Arial"/>
          <w:b/>
          <w:bCs/>
          <w:sz w:val="22"/>
          <w:szCs w:val="22"/>
          <w:u w:val="single"/>
        </w:rPr>
      </w:pPr>
      <w:r w:rsidRPr="00D7189B">
        <w:rPr>
          <w:rFonts w:cs="Arial"/>
          <w:b/>
          <w:bCs/>
          <w:sz w:val="22"/>
          <w:szCs w:val="22"/>
          <w:u w:val="single"/>
        </w:rPr>
        <w:t>ΘΕΜΑΤΑ ΗΜΕΡΗΣΙΑΣ ΔΙΑΤΑΞΗΣ</w:t>
      </w:r>
    </w:p>
    <w:p w:rsidR="00B92858" w:rsidRPr="00CD0A4D" w:rsidRDefault="00B92858" w:rsidP="00D7189B">
      <w:pPr>
        <w:numPr>
          <w:ilvl w:val="0"/>
          <w:numId w:val="5"/>
        </w:numPr>
        <w:autoSpaceDE w:val="0"/>
        <w:autoSpaceDN w:val="0"/>
        <w:adjustRightInd w:val="0"/>
        <w:spacing w:before="120" w:after="120"/>
        <w:jc w:val="both"/>
        <w:rPr>
          <w:rFonts w:cs="Arial"/>
        </w:rPr>
      </w:pPr>
      <w:r w:rsidRPr="00CD0A4D">
        <w:rPr>
          <w:rFonts w:cs="Arial"/>
          <w:sz w:val="22"/>
          <w:szCs w:val="22"/>
          <w:lang w:eastAsia="en-US"/>
        </w:rPr>
        <w:t>Επικύρωση πρακτικών</w:t>
      </w:r>
      <w:r w:rsidRPr="00CD0A4D">
        <w:rPr>
          <w:rFonts w:cs="Arial"/>
          <w:sz w:val="22"/>
          <w:szCs w:val="22"/>
        </w:rPr>
        <w:t xml:space="preserve"> της 25</w:t>
      </w:r>
      <w:r w:rsidRPr="00CD0A4D">
        <w:rPr>
          <w:rFonts w:cs="Arial"/>
          <w:sz w:val="22"/>
          <w:szCs w:val="22"/>
          <w:vertAlign w:val="superscript"/>
          <w:lang w:bidi="he-IL"/>
        </w:rPr>
        <w:t>ης</w:t>
      </w:r>
      <w:r w:rsidRPr="00CD0A4D">
        <w:rPr>
          <w:rFonts w:cs="Arial"/>
          <w:sz w:val="22"/>
          <w:szCs w:val="22"/>
          <w:lang w:bidi="he-IL"/>
        </w:rPr>
        <w:t>&amp;26</w:t>
      </w:r>
      <w:r w:rsidRPr="00CD0A4D">
        <w:rPr>
          <w:rFonts w:cs="Arial"/>
          <w:sz w:val="22"/>
          <w:szCs w:val="22"/>
          <w:vertAlign w:val="superscript"/>
          <w:lang w:bidi="he-IL"/>
        </w:rPr>
        <w:t>ης</w:t>
      </w:r>
      <w:r w:rsidRPr="00CD0A4D">
        <w:rPr>
          <w:rFonts w:cs="Arial"/>
          <w:sz w:val="22"/>
          <w:szCs w:val="22"/>
          <w:lang w:bidi="he-IL"/>
        </w:rPr>
        <w:t xml:space="preserve"> συνεδρίασης έτους 2021 του Περιφερειακού Συμβουλίου Αττικής.</w:t>
      </w:r>
    </w:p>
    <w:p w:rsidR="00B92858" w:rsidRPr="00CD0A4D" w:rsidRDefault="00B92858" w:rsidP="00D7189B">
      <w:pPr>
        <w:numPr>
          <w:ilvl w:val="0"/>
          <w:numId w:val="5"/>
        </w:numPr>
        <w:spacing w:after="120" w:line="240" w:lineRule="atLeast"/>
        <w:jc w:val="both"/>
        <w:rPr>
          <w:rFonts w:cs="Arial"/>
          <w:sz w:val="22"/>
          <w:szCs w:val="22"/>
          <w:lang w:eastAsia="en-US"/>
        </w:rPr>
      </w:pPr>
      <w:r w:rsidRPr="00CD0A4D">
        <w:rPr>
          <w:rFonts w:cs="Arial"/>
          <w:sz w:val="22"/>
          <w:szCs w:val="22"/>
          <w:lang w:eastAsia="en-US"/>
        </w:rPr>
        <w:t>Έγκριση 2</w:t>
      </w:r>
      <w:r w:rsidRPr="00CD0A4D">
        <w:rPr>
          <w:rFonts w:cs="Arial"/>
          <w:sz w:val="22"/>
          <w:szCs w:val="22"/>
          <w:vertAlign w:val="superscript"/>
          <w:lang w:eastAsia="en-US"/>
        </w:rPr>
        <w:t>ης</w:t>
      </w:r>
      <w:r w:rsidRPr="00CD0A4D">
        <w:rPr>
          <w:rFonts w:cs="Arial"/>
          <w:sz w:val="22"/>
          <w:szCs w:val="22"/>
          <w:lang w:eastAsia="en-US"/>
        </w:rPr>
        <w:t xml:space="preserve"> Τροποποίησης Προγράμματος Εκτελεστέων Έργων Περιφέρειας Αττικής οικονομικού έτους 2022.</w:t>
      </w:r>
    </w:p>
    <w:p w:rsidR="00B92858" w:rsidRPr="00CD0A4D" w:rsidRDefault="00B92858" w:rsidP="00D7189B">
      <w:pPr>
        <w:autoSpaceDE w:val="0"/>
        <w:autoSpaceDN w:val="0"/>
        <w:adjustRightInd w:val="0"/>
        <w:spacing w:after="120" w:line="240" w:lineRule="atLeast"/>
        <w:ind w:left="357"/>
        <w:contextualSpacing/>
        <w:jc w:val="both"/>
        <w:rPr>
          <w:rFonts w:eastAsia="Microsoft YaHei" w:cs="Arial"/>
          <w:color w:val="FF0000"/>
          <w:sz w:val="22"/>
          <w:szCs w:val="22"/>
          <w:lang w:eastAsia="en-US"/>
        </w:rPr>
      </w:pPr>
      <w:r w:rsidRPr="00CD0A4D">
        <w:rPr>
          <w:rFonts w:eastAsia="Microsoft YaHei" w:cs="Arial"/>
          <w:sz w:val="22"/>
          <w:szCs w:val="22"/>
          <w:lang w:eastAsia="en-US"/>
        </w:rPr>
        <w:t xml:space="preserve">(Εισηγητής ο </w:t>
      </w:r>
      <w:proofErr w:type="spellStart"/>
      <w:r w:rsidRPr="00CD0A4D">
        <w:rPr>
          <w:rFonts w:eastAsia="Microsoft YaHei" w:cs="Arial"/>
          <w:sz w:val="22"/>
          <w:szCs w:val="22"/>
          <w:lang w:eastAsia="en-US"/>
        </w:rPr>
        <w:t>Αντιπεριφερειάρχης</w:t>
      </w:r>
      <w:proofErr w:type="spellEnd"/>
      <w:r w:rsidRPr="00CD0A4D">
        <w:rPr>
          <w:rFonts w:eastAsia="Microsoft YaHei" w:cs="Arial"/>
          <w:sz w:val="22"/>
          <w:szCs w:val="22"/>
          <w:lang w:eastAsia="en-US"/>
        </w:rPr>
        <w:t xml:space="preserve"> κ. Ν. </w:t>
      </w:r>
      <w:proofErr w:type="spellStart"/>
      <w:r w:rsidRPr="00CD0A4D">
        <w:rPr>
          <w:rFonts w:eastAsia="Microsoft YaHei" w:cs="Arial"/>
          <w:sz w:val="22"/>
          <w:szCs w:val="22"/>
          <w:lang w:eastAsia="en-US"/>
        </w:rPr>
        <w:t>Πέππας</w:t>
      </w:r>
      <w:proofErr w:type="spellEnd"/>
      <w:r w:rsidRPr="00CD0A4D">
        <w:rPr>
          <w:rFonts w:eastAsia="Microsoft YaHei" w:cs="Arial"/>
          <w:sz w:val="22"/>
          <w:szCs w:val="22"/>
          <w:lang w:eastAsia="en-US"/>
        </w:rPr>
        <w:t xml:space="preserve">) </w:t>
      </w:r>
    </w:p>
    <w:p w:rsidR="00B92858" w:rsidRPr="00CD0A4D" w:rsidRDefault="00B92858" w:rsidP="00CD0A4D">
      <w:pPr>
        <w:numPr>
          <w:ilvl w:val="0"/>
          <w:numId w:val="5"/>
        </w:numPr>
        <w:spacing w:after="120" w:line="240" w:lineRule="atLeast"/>
        <w:jc w:val="both"/>
        <w:rPr>
          <w:rFonts w:cs="Arial"/>
          <w:sz w:val="22"/>
          <w:szCs w:val="22"/>
          <w:lang w:eastAsia="en-US"/>
        </w:rPr>
      </w:pPr>
      <w:r w:rsidRPr="00CD0A4D">
        <w:rPr>
          <w:rFonts w:cs="Arial"/>
          <w:sz w:val="22"/>
          <w:szCs w:val="22"/>
          <w:lang w:eastAsia="en-US"/>
        </w:rPr>
        <w:t>Έγκριση 3</w:t>
      </w:r>
      <w:r w:rsidRPr="00CD0A4D">
        <w:rPr>
          <w:rFonts w:cs="Arial"/>
          <w:sz w:val="22"/>
          <w:szCs w:val="22"/>
          <w:vertAlign w:val="superscript"/>
          <w:lang w:eastAsia="en-US"/>
        </w:rPr>
        <w:t>ης</w:t>
      </w:r>
      <w:r w:rsidRPr="00CD0A4D">
        <w:rPr>
          <w:rFonts w:cs="Arial"/>
          <w:sz w:val="22"/>
          <w:szCs w:val="22"/>
          <w:lang w:eastAsia="en-US"/>
        </w:rPr>
        <w:t xml:space="preserve"> Τροποποίησης (αναμόρφωσης) του Προϋπολογισμού Περιφέρειας Αττικής οικονομικού έτους 2022.</w:t>
      </w:r>
    </w:p>
    <w:p w:rsidR="00B92858" w:rsidRPr="00D7189B" w:rsidRDefault="00B92858" w:rsidP="00D7189B">
      <w:pPr>
        <w:spacing w:before="120" w:after="60"/>
        <w:ind w:left="360"/>
        <w:jc w:val="both"/>
        <w:rPr>
          <w:rFonts w:cs="Arial"/>
          <w:color w:val="000000"/>
          <w:sz w:val="22"/>
          <w:szCs w:val="22"/>
        </w:rPr>
      </w:pPr>
      <w:r w:rsidRPr="00D7189B">
        <w:rPr>
          <w:rFonts w:cs="Arial"/>
          <w:color w:val="000000"/>
          <w:sz w:val="22"/>
          <w:szCs w:val="22"/>
        </w:rPr>
        <w:t>(</w:t>
      </w:r>
      <w:r w:rsidRPr="00D7189B">
        <w:rPr>
          <w:rFonts w:cs="Arial"/>
          <w:sz w:val="22"/>
          <w:szCs w:val="22"/>
        </w:rPr>
        <w:t xml:space="preserve">Εισηγητής </w:t>
      </w:r>
      <w:bookmarkStart w:id="0" w:name="_Hlk102032613"/>
      <w:r w:rsidRPr="00D7189B">
        <w:rPr>
          <w:rFonts w:cs="Arial"/>
          <w:sz w:val="22"/>
          <w:szCs w:val="22"/>
        </w:rPr>
        <w:t xml:space="preserve">ο </w:t>
      </w:r>
      <w:proofErr w:type="spellStart"/>
      <w:r w:rsidRPr="00D7189B">
        <w:rPr>
          <w:rFonts w:cs="Arial"/>
          <w:sz w:val="22"/>
          <w:szCs w:val="22"/>
        </w:rPr>
        <w:t>Αντιπεριφερειάρχης</w:t>
      </w:r>
      <w:proofErr w:type="spellEnd"/>
      <w:r w:rsidRPr="00D7189B">
        <w:rPr>
          <w:rFonts w:cs="Arial"/>
          <w:sz w:val="22"/>
          <w:szCs w:val="22"/>
        </w:rPr>
        <w:t xml:space="preserve"> κ. Ν. </w:t>
      </w:r>
      <w:proofErr w:type="spellStart"/>
      <w:r w:rsidRPr="00D7189B">
        <w:rPr>
          <w:rFonts w:cs="Arial"/>
          <w:sz w:val="22"/>
          <w:szCs w:val="22"/>
        </w:rPr>
        <w:t>Πέππας</w:t>
      </w:r>
      <w:bookmarkEnd w:id="0"/>
      <w:proofErr w:type="spellEnd"/>
      <w:r w:rsidRPr="00D7189B">
        <w:rPr>
          <w:rFonts w:cs="Arial"/>
          <w:color w:val="000000"/>
          <w:sz w:val="22"/>
          <w:szCs w:val="22"/>
        </w:rPr>
        <w:t>)</w:t>
      </w:r>
    </w:p>
    <w:p w:rsidR="00B92858" w:rsidRPr="001B5603" w:rsidRDefault="00B92858" w:rsidP="00C7534B">
      <w:pPr>
        <w:numPr>
          <w:ilvl w:val="0"/>
          <w:numId w:val="5"/>
        </w:numPr>
        <w:spacing w:before="120" w:after="60" w:line="259" w:lineRule="auto"/>
        <w:contextualSpacing/>
        <w:jc w:val="both"/>
        <w:rPr>
          <w:rFonts w:cs="Arial"/>
          <w:sz w:val="22"/>
          <w:szCs w:val="22"/>
        </w:rPr>
      </w:pPr>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proofErr w:type="spellStart"/>
      <w:r w:rsidRPr="00D51740">
        <w:rPr>
          <w:rFonts w:cs="Arial"/>
          <w:sz w:val="22"/>
          <w:szCs w:val="22"/>
        </w:rPr>
        <w:t>Έγκρισησκοπιμότητας</w:t>
      </w:r>
      <w:proofErr w:type="spellEnd"/>
      <w:r w:rsidRPr="00D51740">
        <w:rPr>
          <w:rFonts w:cs="Arial"/>
          <w:sz w:val="22"/>
          <w:szCs w:val="22"/>
        </w:rPr>
        <w:t xml:space="preserve"> για τη “Συντήρηση, επισκευή (τεχνική εξυπηρέτηση) και παροχή αναλωσίμων των εκτυπωτών, </w:t>
      </w:r>
      <w:proofErr w:type="spellStart"/>
      <w:r w:rsidRPr="00D51740">
        <w:rPr>
          <w:rFonts w:cs="Arial"/>
          <w:sz w:val="22"/>
          <w:szCs w:val="22"/>
        </w:rPr>
        <w:t>πολυμηχανημάτων</w:t>
      </w:r>
      <w:proofErr w:type="spellEnd"/>
      <w:r w:rsidRPr="00D51740">
        <w:rPr>
          <w:rFonts w:cs="Arial"/>
          <w:sz w:val="22"/>
          <w:szCs w:val="22"/>
        </w:rPr>
        <w:t>, φωτοαντιγραφικών των υπηρεσιών της Π.Ε. Κεντρικού Τομέα Αθηνών, για ένα έτος (11.500.000 σελίδες)”</w:t>
      </w:r>
      <w:r>
        <w:rPr>
          <w:rFonts w:cs="Arial"/>
          <w:sz w:val="22"/>
          <w:szCs w:val="22"/>
        </w:rPr>
        <w:t>.</w:t>
      </w:r>
    </w:p>
    <w:p w:rsidR="00B92858" w:rsidRPr="00075AB9" w:rsidRDefault="00B92858" w:rsidP="00C7534B">
      <w:pPr>
        <w:pStyle w:val="ae"/>
        <w:spacing w:before="120" w:after="60"/>
        <w:ind w:left="360"/>
        <w:jc w:val="both"/>
        <w:rPr>
          <w:rFonts w:ascii="Arial" w:hAnsi="Arial" w:cs="Arial"/>
          <w:lang w:eastAsia="el-GR"/>
        </w:rPr>
      </w:pPr>
      <w:r w:rsidRPr="001B5603">
        <w:rPr>
          <w:rFonts w:ascii="Arial" w:hAnsi="Arial" w:cs="Arial"/>
          <w:lang w:eastAsia="el-GR"/>
        </w:rPr>
        <w:t>(</w:t>
      </w:r>
      <w:r w:rsidRPr="001B5603">
        <w:rPr>
          <w:rFonts w:ascii="Arial" w:hAnsi="Arial" w:cs="Arial"/>
        </w:rPr>
        <w:t>Εισηγ</w:t>
      </w:r>
      <w:r>
        <w:rPr>
          <w:rFonts w:ascii="Arial" w:hAnsi="Arial" w:cs="Arial"/>
        </w:rPr>
        <w:t xml:space="preserve">ήτρια η </w:t>
      </w:r>
      <w:proofErr w:type="spellStart"/>
      <w:r>
        <w:rPr>
          <w:rFonts w:ascii="Arial" w:hAnsi="Arial" w:cs="Arial"/>
        </w:rPr>
        <w:t>Αντιπεριφερειάρχης</w:t>
      </w:r>
      <w:proofErr w:type="spellEnd"/>
      <w:r>
        <w:rPr>
          <w:rFonts w:ascii="Arial" w:hAnsi="Arial" w:cs="Arial"/>
        </w:rPr>
        <w:t xml:space="preserve"> κ. Μ</w:t>
      </w:r>
      <w:r w:rsidRPr="001B5603">
        <w:rPr>
          <w:rFonts w:ascii="Arial" w:hAnsi="Arial" w:cs="Arial"/>
        </w:rPr>
        <w:t xml:space="preserve">. </w:t>
      </w:r>
      <w:r>
        <w:rPr>
          <w:rFonts w:ascii="Arial" w:hAnsi="Arial" w:cs="Arial"/>
        </w:rPr>
        <w:t>Κουρή</w:t>
      </w:r>
      <w:r w:rsidRPr="001B5603">
        <w:rPr>
          <w:rFonts w:ascii="Arial" w:hAnsi="Arial" w:cs="Arial"/>
          <w:lang w:eastAsia="el-GR"/>
        </w:rPr>
        <w:t>)</w:t>
      </w:r>
    </w:p>
    <w:p w:rsidR="00B92858" w:rsidRPr="00CD0A4D" w:rsidRDefault="00B92858" w:rsidP="007633AD">
      <w:pPr>
        <w:numPr>
          <w:ilvl w:val="0"/>
          <w:numId w:val="5"/>
        </w:numPr>
        <w:spacing w:before="120" w:after="60" w:line="259" w:lineRule="auto"/>
        <w:contextualSpacing/>
        <w:jc w:val="both"/>
        <w:rPr>
          <w:rFonts w:cs="Arial"/>
          <w:sz w:val="22"/>
          <w:szCs w:val="22"/>
        </w:rPr>
      </w:pPr>
      <w:bookmarkStart w:id="9" w:name="_Hlk107470610"/>
      <w:r w:rsidRPr="009D3B8A">
        <w:rPr>
          <w:rFonts w:cs="Arial"/>
          <w:sz w:val="22"/>
          <w:szCs w:val="22"/>
        </w:rPr>
        <w:t xml:space="preserve">Έγκριση σκοπιμότητας  για τη δημιουργία Ψηφιακής πλατφόρμας Μητρώου </w:t>
      </w:r>
      <w:r w:rsidRPr="00CD0A4D">
        <w:rPr>
          <w:rFonts w:cs="Arial"/>
          <w:sz w:val="22"/>
          <w:szCs w:val="22"/>
        </w:rPr>
        <w:t xml:space="preserve">υποψηφίων εκπαιδευτών οδηγών και σχολών της Περιφέρειας Αττικής.  </w:t>
      </w:r>
    </w:p>
    <w:p w:rsidR="00B92858" w:rsidRPr="00CD0A4D" w:rsidRDefault="00B92858" w:rsidP="007633AD">
      <w:pPr>
        <w:pStyle w:val="ae"/>
        <w:spacing w:before="120" w:after="60"/>
        <w:ind w:left="360"/>
        <w:jc w:val="both"/>
        <w:rPr>
          <w:rFonts w:ascii="Arial" w:hAnsi="Arial" w:cs="Arial"/>
          <w:lang w:eastAsia="el-GR"/>
        </w:rPr>
      </w:pPr>
      <w:r w:rsidRPr="00CD0A4D">
        <w:rPr>
          <w:rFonts w:ascii="Arial" w:hAnsi="Arial" w:cs="Arial"/>
          <w:lang w:eastAsia="el-GR"/>
        </w:rPr>
        <w:t>(</w:t>
      </w:r>
      <w:r w:rsidRPr="00CD0A4D">
        <w:rPr>
          <w:rFonts w:ascii="Arial" w:hAnsi="Arial" w:cs="Arial"/>
        </w:rPr>
        <w:t xml:space="preserve">Εισηγήτρια η </w:t>
      </w:r>
      <w:proofErr w:type="spellStart"/>
      <w:r w:rsidRPr="00CD0A4D">
        <w:rPr>
          <w:rFonts w:ascii="Arial" w:hAnsi="Arial" w:cs="Arial"/>
        </w:rPr>
        <w:t>Αντιπεριφερειάρχης</w:t>
      </w:r>
      <w:proofErr w:type="spellEnd"/>
      <w:r w:rsidRPr="00CD0A4D">
        <w:rPr>
          <w:rFonts w:ascii="Arial" w:hAnsi="Arial" w:cs="Arial"/>
        </w:rPr>
        <w:t xml:space="preserve"> κ. Μ. Κουρή</w:t>
      </w:r>
      <w:r w:rsidRPr="00CD0A4D">
        <w:rPr>
          <w:rFonts w:ascii="Arial" w:hAnsi="Arial" w:cs="Arial"/>
          <w:lang w:eastAsia="el-GR"/>
        </w:rPr>
        <w:t>)</w:t>
      </w:r>
    </w:p>
    <w:bookmarkEnd w:id="9"/>
    <w:p w:rsidR="00B92858" w:rsidRPr="006A0FEC" w:rsidRDefault="00B92858" w:rsidP="007633AD">
      <w:pPr>
        <w:numPr>
          <w:ilvl w:val="0"/>
          <w:numId w:val="5"/>
        </w:numPr>
        <w:spacing w:before="120" w:after="60" w:line="259" w:lineRule="auto"/>
        <w:contextualSpacing/>
        <w:jc w:val="both"/>
        <w:rPr>
          <w:rFonts w:cs="Arial"/>
          <w:sz w:val="22"/>
          <w:szCs w:val="22"/>
        </w:rPr>
      </w:pPr>
      <w:r w:rsidRPr="006A0FEC">
        <w:rPr>
          <w:rFonts w:cs="Arial"/>
          <w:sz w:val="22"/>
          <w:szCs w:val="22"/>
        </w:rPr>
        <w:lastRenderedPageBreak/>
        <w:t>Έγκριση σκοπιμότητας  </w:t>
      </w:r>
      <w:r>
        <w:rPr>
          <w:rFonts w:cs="Arial"/>
          <w:sz w:val="22"/>
          <w:szCs w:val="22"/>
        </w:rPr>
        <w:t>τ</w:t>
      </w:r>
      <w:r w:rsidRPr="006A0FEC">
        <w:rPr>
          <w:rFonts w:cs="Arial"/>
          <w:sz w:val="22"/>
          <w:szCs w:val="22"/>
        </w:rPr>
        <w:t>εχνοοικονομικής  μελέτης  για το Έργο: “Σχεδίαση και υλοποίηση ολοκληρωμένου συστήματος θεωρητικών εξετάσεων υποψηφίων οδηγών».</w:t>
      </w:r>
    </w:p>
    <w:p w:rsidR="00B92858" w:rsidRPr="00CD0A4D" w:rsidRDefault="00B92858" w:rsidP="007633AD">
      <w:pPr>
        <w:pStyle w:val="ae"/>
        <w:spacing w:before="120" w:after="60"/>
        <w:ind w:left="360"/>
        <w:jc w:val="both"/>
        <w:rPr>
          <w:rFonts w:ascii="Arial" w:hAnsi="Arial" w:cs="Arial"/>
          <w:lang w:eastAsia="el-GR"/>
        </w:rPr>
      </w:pPr>
      <w:r w:rsidRPr="006A0FEC">
        <w:rPr>
          <w:rFonts w:ascii="Arial" w:hAnsi="Arial" w:cs="Arial"/>
          <w:lang w:eastAsia="el-GR"/>
        </w:rPr>
        <w:t>(</w:t>
      </w:r>
      <w:r w:rsidRPr="006A0FEC">
        <w:rPr>
          <w:rFonts w:ascii="Arial" w:hAnsi="Arial" w:cs="Arial"/>
        </w:rPr>
        <w:t xml:space="preserve">Εισηγήτρια η </w:t>
      </w:r>
      <w:proofErr w:type="spellStart"/>
      <w:r w:rsidRPr="006A0FEC">
        <w:rPr>
          <w:rFonts w:ascii="Arial" w:hAnsi="Arial" w:cs="Arial"/>
        </w:rPr>
        <w:t>Αντιπεριφερειάρχης</w:t>
      </w:r>
      <w:proofErr w:type="spellEnd"/>
      <w:r w:rsidRPr="006A0FEC">
        <w:rPr>
          <w:rFonts w:ascii="Arial" w:hAnsi="Arial" w:cs="Arial"/>
        </w:rPr>
        <w:t xml:space="preserve"> κ. Μ. Κουρή</w:t>
      </w:r>
      <w:r w:rsidRPr="006A0FEC">
        <w:rPr>
          <w:rFonts w:ascii="Arial" w:hAnsi="Arial" w:cs="Arial"/>
          <w:lang w:eastAsia="el-GR"/>
        </w:rPr>
        <w:t>)</w:t>
      </w:r>
    </w:p>
    <w:p w:rsidR="00B92858" w:rsidRPr="00C675B0" w:rsidRDefault="00B92858" w:rsidP="00A24379">
      <w:pPr>
        <w:numPr>
          <w:ilvl w:val="0"/>
          <w:numId w:val="5"/>
        </w:numPr>
        <w:spacing w:before="120" w:after="60"/>
        <w:jc w:val="both"/>
        <w:rPr>
          <w:rFonts w:cs="Arial"/>
          <w:sz w:val="22"/>
          <w:szCs w:val="22"/>
        </w:rPr>
      </w:pPr>
      <w:r w:rsidRPr="00C675B0">
        <w:rPr>
          <w:rFonts w:cs="Arial"/>
          <w:sz w:val="22"/>
          <w:szCs w:val="22"/>
        </w:rPr>
        <w:t>Έγκριση σκοπιμότητας</w:t>
      </w:r>
      <w:r w:rsidR="00A11CA0" w:rsidRPr="00A11CA0">
        <w:rPr>
          <w:rFonts w:cs="Arial"/>
          <w:sz w:val="22"/>
          <w:szCs w:val="22"/>
        </w:rPr>
        <w:t xml:space="preserve"> </w:t>
      </w:r>
      <w:r w:rsidRPr="00556810">
        <w:rPr>
          <w:rFonts w:cs="Arial"/>
          <w:sz w:val="22"/>
          <w:szCs w:val="22"/>
        </w:rPr>
        <w:t>ανάπτυξης πλατφόρμας και εφαρμογής με στόχο τη δημιουργία ενός πρότυπου διαδικτυακού συστήματος εγγραφών και παρουσίασης των σημείων τουριστικού ενδιαφέροντος, των πολιτιστικών δρώμενων και σημείων πολιτισμού εντός των ορίων της Περιφέρειας Αττικής</w:t>
      </w:r>
      <w:r w:rsidRPr="00C675B0">
        <w:rPr>
          <w:rFonts w:cs="Arial"/>
          <w:sz w:val="22"/>
          <w:szCs w:val="22"/>
        </w:rPr>
        <w:t>.</w:t>
      </w:r>
    </w:p>
    <w:p w:rsidR="00B92858" w:rsidRPr="00C675B0" w:rsidRDefault="00B92858" w:rsidP="00A24379">
      <w:pPr>
        <w:spacing w:before="120" w:after="60"/>
        <w:ind w:left="360"/>
        <w:jc w:val="both"/>
        <w:rPr>
          <w:rFonts w:cs="Arial"/>
          <w:sz w:val="22"/>
          <w:szCs w:val="22"/>
        </w:rPr>
      </w:pPr>
      <w:r w:rsidRPr="00C675B0">
        <w:rPr>
          <w:rFonts w:cs="Arial"/>
          <w:sz w:val="22"/>
          <w:szCs w:val="22"/>
        </w:rPr>
        <w:t>(</w:t>
      </w:r>
      <w:proofErr w:type="spellStart"/>
      <w:r w:rsidRPr="00556810">
        <w:rPr>
          <w:rFonts w:cs="Arial"/>
          <w:sz w:val="22"/>
          <w:szCs w:val="22"/>
        </w:rPr>
        <w:t>Συνεισηγητές</w:t>
      </w:r>
      <w:proofErr w:type="spellEnd"/>
      <w:r w:rsidR="00A11CA0" w:rsidRPr="00A11CA0">
        <w:rPr>
          <w:rFonts w:cs="Arial"/>
          <w:sz w:val="22"/>
          <w:szCs w:val="22"/>
        </w:rPr>
        <w:t xml:space="preserve"> </w:t>
      </w:r>
      <w:r w:rsidRPr="00556810">
        <w:rPr>
          <w:rFonts w:cs="Arial"/>
          <w:sz w:val="22"/>
          <w:szCs w:val="22"/>
        </w:rPr>
        <w:t xml:space="preserve">η </w:t>
      </w:r>
      <w:proofErr w:type="spellStart"/>
      <w:r w:rsidRPr="00556810">
        <w:rPr>
          <w:rFonts w:cs="Arial"/>
          <w:sz w:val="22"/>
          <w:szCs w:val="22"/>
        </w:rPr>
        <w:t>Αντιπεριφερειάρχης</w:t>
      </w:r>
      <w:proofErr w:type="spellEnd"/>
      <w:r w:rsidRPr="00556810">
        <w:rPr>
          <w:rFonts w:cs="Arial"/>
          <w:sz w:val="22"/>
          <w:szCs w:val="22"/>
        </w:rPr>
        <w:t xml:space="preserve"> κ. Μ. Κο</w:t>
      </w:r>
      <w:r>
        <w:rPr>
          <w:rFonts w:cs="Arial"/>
          <w:sz w:val="22"/>
          <w:szCs w:val="22"/>
        </w:rPr>
        <w:t>υ</w:t>
      </w:r>
      <w:r w:rsidRPr="00556810">
        <w:rPr>
          <w:rFonts w:cs="Arial"/>
          <w:sz w:val="22"/>
          <w:szCs w:val="22"/>
        </w:rPr>
        <w:t>ρ</w:t>
      </w:r>
      <w:r>
        <w:rPr>
          <w:rFonts w:cs="Arial"/>
          <w:sz w:val="22"/>
          <w:szCs w:val="22"/>
        </w:rPr>
        <w:t>ή</w:t>
      </w:r>
      <w:r w:rsidRPr="00556810">
        <w:rPr>
          <w:rFonts w:cs="Arial"/>
          <w:sz w:val="22"/>
          <w:szCs w:val="22"/>
        </w:rPr>
        <w:t xml:space="preserve"> και ο Εντεταλμένος Περιφερειακός Σύμβουλος κ. Θ. </w:t>
      </w:r>
      <w:proofErr w:type="spellStart"/>
      <w:r w:rsidRPr="00556810">
        <w:rPr>
          <w:rFonts w:cs="Arial"/>
          <w:sz w:val="22"/>
          <w:szCs w:val="22"/>
        </w:rPr>
        <w:t>Κουτ</w:t>
      </w:r>
      <w:r>
        <w:rPr>
          <w:rFonts w:cs="Arial"/>
          <w:sz w:val="22"/>
          <w:szCs w:val="22"/>
        </w:rPr>
        <w:t>σ</w:t>
      </w:r>
      <w:r w:rsidRPr="00556810">
        <w:rPr>
          <w:rFonts w:cs="Arial"/>
          <w:sz w:val="22"/>
          <w:szCs w:val="22"/>
        </w:rPr>
        <w:t>ογιαννόπουλος</w:t>
      </w:r>
      <w:proofErr w:type="spellEnd"/>
      <w:r w:rsidRPr="00C675B0">
        <w:rPr>
          <w:rFonts w:cs="Arial"/>
          <w:sz w:val="22"/>
          <w:szCs w:val="22"/>
        </w:rPr>
        <w:t>)</w:t>
      </w:r>
    </w:p>
    <w:p w:rsidR="00B92858" w:rsidRPr="00532A9A" w:rsidRDefault="00B92858" w:rsidP="00FA54A4">
      <w:pPr>
        <w:numPr>
          <w:ilvl w:val="0"/>
          <w:numId w:val="5"/>
        </w:numPr>
        <w:spacing w:before="120" w:after="60" w:line="259" w:lineRule="auto"/>
        <w:contextualSpacing/>
        <w:jc w:val="both"/>
        <w:rPr>
          <w:rFonts w:cs="Arial"/>
          <w:sz w:val="22"/>
          <w:szCs w:val="22"/>
        </w:rPr>
      </w:pPr>
      <w:r w:rsidRPr="00532A9A">
        <w:rPr>
          <w:rFonts w:cs="Arial"/>
          <w:sz w:val="22"/>
          <w:szCs w:val="22"/>
        </w:rPr>
        <w:t>Έγκριση</w:t>
      </w:r>
      <w:r w:rsidR="00A11CA0" w:rsidRPr="00A11CA0">
        <w:rPr>
          <w:rFonts w:cs="Arial"/>
          <w:sz w:val="22"/>
          <w:szCs w:val="22"/>
        </w:rPr>
        <w:t xml:space="preserve"> </w:t>
      </w:r>
      <w:r w:rsidRPr="00532A9A">
        <w:rPr>
          <w:rFonts w:cs="Arial"/>
          <w:sz w:val="22"/>
          <w:szCs w:val="22"/>
        </w:rPr>
        <w:t xml:space="preserve">σκοπιμότητας και δαπάνης για την παραγωγή ψηφιακού υλικού, δημιουργία και προβολή </w:t>
      </w:r>
      <w:proofErr w:type="spellStart"/>
      <w:r w:rsidRPr="00532A9A">
        <w:rPr>
          <w:rFonts w:cs="Arial"/>
          <w:sz w:val="22"/>
          <w:szCs w:val="22"/>
        </w:rPr>
        <w:t>microsite«Οι</w:t>
      </w:r>
      <w:proofErr w:type="spellEnd"/>
      <w:r w:rsidRPr="00532A9A">
        <w:rPr>
          <w:rFonts w:cs="Arial"/>
          <w:sz w:val="22"/>
          <w:szCs w:val="22"/>
        </w:rPr>
        <w:t xml:space="preserve"> δρόμοι του κρασιού στην Αττική» από την Περιφέρεια Αττικής.</w:t>
      </w:r>
    </w:p>
    <w:p w:rsidR="00B92858" w:rsidRPr="00075AB9" w:rsidRDefault="00B92858" w:rsidP="00FA54A4">
      <w:pPr>
        <w:pStyle w:val="ae"/>
        <w:spacing w:before="120" w:after="60"/>
        <w:ind w:left="360"/>
        <w:jc w:val="both"/>
        <w:rPr>
          <w:rFonts w:ascii="Arial" w:hAnsi="Arial" w:cs="Arial"/>
          <w:lang w:eastAsia="el-GR"/>
        </w:rPr>
      </w:pPr>
      <w:r w:rsidRPr="00532A9A">
        <w:rPr>
          <w:rFonts w:ascii="Arial" w:hAnsi="Arial" w:cs="Arial"/>
          <w:lang w:eastAsia="el-GR"/>
        </w:rPr>
        <w:t xml:space="preserve">(Εισηγητής ο </w:t>
      </w:r>
      <w:proofErr w:type="spellStart"/>
      <w:r w:rsidRPr="00532A9A">
        <w:rPr>
          <w:rFonts w:ascii="Arial" w:hAnsi="Arial" w:cs="Arial"/>
          <w:lang w:eastAsia="el-GR"/>
        </w:rPr>
        <w:t>Αντιπεριφερειάρχης</w:t>
      </w:r>
      <w:proofErr w:type="spellEnd"/>
      <w:r w:rsidRPr="00532A9A">
        <w:rPr>
          <w:rFonts w:ascii="Arial" w:hAnsi="Arial" w:cs="Arial"/>
          <w:lang w:eastAsia="el-GR"/>
        </w:rPr>
        <w:t xml:space="preserve"> κ. Α. Αυγερινός)</w:t>
      </w:r>
    </w:p>
    <w:p w:rsidR="00B92858" w:rsidRPr="002C7D42" w:rsidRDefault="00B92858" w:rsidP="00D725B9">
      <w:pPr>
        <w:numPr>
          <w:ilvl w:val="0"/>
          <w:numId w:val="5"/>
        </w:numPr>
        <w:spacing w:before="120" w:after="60"/>
        <w:jc w:val="both"/>
        <w:rPr>
          <w:rFonts w:cs="Arial"/>
          <w:sz w:val="22"/>
          <w:szCs w:val="22"/>
        </w:rPr>
      </w:pPr>
      <w:bookmarkStart w:id="10" w:name="_Hlk107481609"/>
      <w:bookmarkStart w:id="11" w:name="_Hlk99626555"/>
      <w:bookmarkEnd w:id="1"/>
      <w:r w:rsidRPr="00C675B0">
        <w:rPr>
          <w:rFonts w:cs="Arial"/>
          <w:sz w:val="22"/>
          <w:szCs w:val="22"/>
        </w:rPr>
        <w:t>Έγκριση</w:t>
      </w:r>
      <w:r w:rsidR="00A11CA0" w:rsidRPr="00A11CA0">
        <w:rPr>
          <w:rFonts w:cs="Arial"/>
          <w:sz w:val="22"/>
          <w:szCs w:val="22"/>
        </w:rPr>
        <w:t xml:space="preserve"> </w:t>
      </w:r>
      <w:r w:rsidRPr="00BA664E">
        <w:rPr>
          <w:rFonts w:cs="Arial"/>
          <w:sz w:val="22"/>
          <w:szCs w:val="22"/>
        </w:rPr>
        <w:t xml:space="preserve">λήψης μέτρων προσωρινής ρύθμισης της κυκλοφορίας για την κατασκευή αγωγού </w:t>
      </w:r>
      <w:proofErr w:type="spellStart"/>
      <w:r w:rsidRPr="00BA664E">
        <w:rPr>
          <w:rFonts w:cs="Arial"/>
          <w:sz w:val="22"/>
          <w:szCs w:val="22"/>
        </w:rPr>
        <w:t>ομβρίω</w:t>
      </w:r>
      <w:r>
        <w:rPr>
          <w:rFonts w:cs="Arial"/>
          <w:sz w:val="22"/>
          <w:szCs w:val="22"/>
        </w:rPr>
        <w:t>ν</w:t>
      </w:r>
      <w:proofErr w:type="spellEnd"/>
      <w:r>
        <w:rPr>
          <w:rFonts w:cs="Arial"/>
          <w:sz w:val="22"/>
          <w:szCs w:val="22"/>
        </w:rPr>
        <w:t xml:space="preserve"> επί της Παλαιάς Εθνικής Οδού Α</w:t>
      </w:r>
      <w:r w:rsidRPr="00BA664E">
        <w:rPr>
          <w:rFonts w:cs="Arial"/>
          <w:sz w:val="22"/>
          <w:szCs w:val="22"/>
        </w:rPr>
        <w:t>θηνών-Κορίνθου, στο πλαίσιο του έργου «</w:t>
      </w:r>
      <w:r>
        <w:rPr>
          <w:rFonts w:cs="Arial"/>
          <w:sz w:val="22"/>
          <w:szCs w:val="22"/>
        </w:rPr>
        <w:t>Ε</w:t>
      </w:r>
      <w:r w:rsidRPr="00BA664E">
        <w:rPr>
          <w:rFonts w:cs="Arial"/>
          <w:sz w:val="22"/>
          <w:szCs w:val="22"/>
        </w:rPr>
        <w:t>πείγουσες εργασίες αποκατάστασης ζημ</w:t>
      </w:r>
      <w:r>
        <w:rPr>
          <w:rFonts w:cs="Arial"/>
          <w:sz w:val="22"/>
          <w:szCs w:val="22"/>
        </w:rPr>
        <w:t>ιών</w:t>
      </w:r>
      <w:r w:rsidRPr="00BA664E">
        <w:rPr>
          <w:rFonts w:cs="Arial"/>
          <w:sz w:val="22"/>
          <w:szCs w:val="22"/>
        </w:rPr>
        <w:t xml:space="preserve"> που προκληθήκαν από τα ακραία πλημμυρικ</w:t>
      </w:r>
      <w:r>
        <w:rPr>
          <w:rFonts w:cs="Arial"/>
          <w:sz w:val="22"/>
          <w:szCs w:val="22"/>
        </w:rPr>
        <w:t>ά</w:t>
      </w:r>
      <w:r w:rsidRPr="00BA664E">
        <w:rPr>
          <w:rFonts w:cs="Arial"/>
          <w:sz w:val="22"/>
          <w:szCs w:val="22"/>
        </w:rPr>
        <w:t xml:space="preserve"> φαιν</w:t>
      </w:r>
      <w:r>
        <w:rPr>
          <w:rFonts w:cs="Arial"/>
          <w:sz w:val="22"/>
          <w:szCs w:val="22"/>
        </w:rPr>
        <w:t>ό</w:t>
      </w:r>
      <w:r w:rsidRPr="00BA664E">
        <w:rPr>
          <w:rFonts w:cs="Arial"/>
          <w:sz w:val="22"/>
          <w:szCs w:val="22"/>
        </w:rPr>
        <w:t xml:space="preserve">μενα της 24-25.11.2019 στην </w:t>
      </w:r>
      <w:r>
        <w:rPr>
          <w:rFonts w:cs="Arial"/>
          <w:sz w:val="22"/>
          <w:szCs w:val="22"/>
        </w:rPr>
        <w:t>τ</w:t>
      </w:r>
      <w:r w:rsidRPr="00BA664E">
        <w:rPr>
          <w:rFonts w:cs="Arial"/>
          <w:sz w:val="22"/>
          <w:szCs w:val="22"/>
        </w:rPr>
        <w:t xml:space="preserve">οπική </w:t>
      </w:r>
      <w:r>
        <w:rPr>
          <w:rFonts w:cs="Arial"/>
          <w:sz w:val="22"/>
          <w:szCs w:val="22"/>
        </w:rPr>
        <w:t>Κ</w:t>
      </w:r>
      <w:r w:rsidRPr="00BA664E">
        <w:rPr>
          <w:rFonts w:cs="Arial"/>
          <w:sz w:val="22"/>
          <w:szCs w:val="22"/>
        </w:rPr>
        <w:t xml:space="preserve">οινότητα </w:t>
      </w:r>
      <w:proofErr w:type="spellStart"/>
      <w:r>
        <w:rPr>
          <w:rFonts w:cs="Arial"/>
          <w:sz w:val="22"/>
          <w:szCs w:val="22"/>
        </w:rPr>
        <w:t>Κ</w:t>
      </w:r>
      <w:r w:rsidRPr="00BA664E">
        <w:rPr>
          <w:rFonts w:cs="Arial"/>
          <w:sz w:val="22"/>
          <w:szCs w:val="22"/>
        </w:rPr>
        <w:t>ιν</w:t>
      </w:r>
      <w:r>
        <w:rPr>
          <w:rFonts w:cs="Arial"/>
          <w:sz w:val="22"/>
          <w:szCs w:val="22"/>
        </w:rPr>
        <w:t>έ</w:t>
      </w:r>
      <w:r w:rsidRPr="00BA664E">
        <w:rPr>
          <w:rFonts w:cs="Arial"/>
          <w:sz w:val="22"/>
          <w:szCs w:val="22"/>
        </w:rPr>
        <w:t>ττας</w:t>
      </w:r>
      <w:proofErr w:type="spellEnd"/>
      <w:r w:rsidRPr="00BA664E">
        <w:rPr>
          <w:rFonts w:cs="Arial"/>
          <w:sz w:val="22"/>
          <w:szCs w:val="22"/>
        </w:rPr>
        <w:t>»</w:t>
      </w:r>
      <w:r w:rsidRPr="002C7D42">
        <w:rPr>
          <w:rFonts w:cs="Arial"/>
          <w:sz w:val="22"/>
          <w:szCs w:val="22"/>
        </w:rPr>
        <w:t xml:space="preserve">. </w:t>
      </w:r>
    </w:p>
    <w:p w:rsidR="00B92858" w:rsidRPr="00C675B0" w:rsidRDefault="00B92858" w:rsidP="00D725B9">
      <w:pPr>
        <w:spacing w:before="120" w:after="60"/>
        <w:ind w:left="360"/>
        <w:jc w:val="both"/>
        <w:rPr>
          <w:rFonts w:cs="Arial"/>
          <w:sz w:val="22"/>
          <w:szCs w:val="22"/>
        </w:rPr>
      </w:pPr>
      <w:r w:rsidRPr="00C675B0">
        <w:rPr>
          <w:rFonts w:cs="Arial"/>
          <w:sz w:val="22"/>
          <w:szCs w:val="22"/>
        </w:rPr>
        <w:t>(Εισηγητής</w:t>
      </w:r>
      <w:r w:rsidR="00A11CA0" w:rsidRPr="00A11CA0">
        <w:rPr>
          <w:rFonts w:cs="Arial"/>
          <w:sz w:val="22"/>
          <w:szCs w:val="22"/>
        </w:rPr>
        <w:t xml:space="preserve"> </w:t>
      </w:r>
      <w:r w:rsidRPr="00C675B0">
        <w:rPr>
          <w:rFonts w:cs="Arial"/>
          <w:sz w:val="22"/>
          <w:szCs w:val="22"/>
        </w:rPr>
        <w:t xml:space="preserve">ο Εντεταλμένος Περιφερειακός Σύμβουλος κ. Α. </w:t>
      </w:r>
      <w:proofErr w:type="spellStart"/>
      <w:r w:rsidRPr="00C675B0">
        <w:rPr>
          <w:rFonts w:cs="Arial"/>
          <w:sz w:val="22"/>
          <w:szCs w:val="22"/>
        </w:rPr>
        <w:t>Κατσιγιάννης</w:t>
      </w:r>
      <w:proofErr w:type="spellEnd"/>
      <w:r w:rsidRPr="00C675B0">
        <w:rPr>
          <w:rFonts w:cs="Arial"/>
          <w:sz w:val="22"/>
          <w:szCs w:val="22"/>
        </w:rPr>
        <w:t>)</w:t>
      </w:r>
    </w:p>
    <w:p w:rsidR="00B92858" w:rsidRPr="002C7D42" w:rsidRDefault="00B92858" w:rsidP="00AE5EEC">
      <w:pPr>
        <w:numPr>
          <w:ilvl w:val="0"/>
          <w:numId w:val="5"/>
        </w:numPr>
        <w:spacing w:before="120" w:after="60"/>
        <w:jc w:val="both"/>
        <w:rPr>
          <w:rFonts w:cs="Arial"/>
          <w:sz w:val="22"/>
          <w:szCs w:val="22"/>
        </w:rPr>
      </w:pPr>
      <w:bookmarkStart w:id="12" w:name="_Hlk100835118"/>
      <w:bookmarkStart w:id="13" w:name="_Hlk103240448"/>
      <w:bookmarkEnd w:id="10"/>
      <w:r w:rsidRPr="00C675B0">
        <w:rPr>
          <w:rFonts w:cs="Arial"/>
          <w:sz w:val="22"/>
          <w:szCs w:val="22"/>
        </w:rPr>
        <w:t>Έγκριση</w:t>
      </w:r>
      <w:r w:rsidR="00A11CA0" w:rsidRPr="00A11CA0">
        <w:rPr>
          <w:rFonts w:cs="Arial"/>
          <w:sz w:val="22"/>
          <w:szCs w:val="22"/>
        </w:rPr>
        <w:t xml:space="preserve"> </w:t>
      </w:r>
      <w:r w:rsidRPr="00BA664E">
        <w:rPr>
          <w:rFonts w:cs="Arial"/>
          <w:sz w:val="22"/>
          <w:szCs w:val="22"/>
        </w:rPr>
        <w:t>λήψης</w:t>
      </w:r>
      <w:r w:rsidR="00A11CA0" w:rsidRPr="00A11CA0">
        <w:rPr>
          <w:rFonts w:cs="Arial"/>
          <w:sz w:val="22"/>
          <w:szCs w:val="22"/>
        </w:rPr>
        <w:t xml:space="preserve"> </w:t>
      </w:r>
      <w:r w:rsidRPr="00A6249C">
        <w:rPr>
          <w:rFonts w:cs="Arial"/>
          <w:sz w:val="22"/>
          <w:szCs w:val="22"/>
        </w:rPr>
        <w:t>προσωρινών μέτρων ρύθμισης οδικής κυκλοφορίας για εργασίες που θα εκτελεστούν στ</w:t>
      </w:r>
      <w:r>
        <w:rPr>
          <w:rFonts w:cs="Arial"/>
          <w:sz w:val="22"/>
          <w:szCs w:val="22"/>
        </w:rPr>
        <w:t>ο</w:t>
      </w:r>
      <w:r w:rsidRPr="00A6249C">
        <w:rPr>
          <w:rFonts w:cs="Arial"/>
          <w:sz w:val="22"/>
          <w:szCs w:val="22"/>
        </w:rPr>
        <w:t xml:space="preserve"> πλαίσι</w:t>
      </w:r>
      <w:r>
        <w:rPr>
          <w:rFonts w:cs="Arial"/>
          <w:sz w:val="22"/>
          <w:szCs w:val="22"/>
        </w:rPr>
        <w:t>ο</w:t>
      </w:r>
      <w:r w:rsidRPr="00A6249C">
        <w:rPr>
          <w:rFonts w:cs="Arial"/>
          <w:sz w:val="22"/>
          <w:szCs w:val="22"/>
        </w:rPr>
        <w:t xml:space="preserve"> του έργου «Άρση επικινδυνοτήτων σε δύο γέφυρες της Λ. Κηφισού (Γέφυρα </w:t>
      </w:r>
      <w:proofErr w:type="spellStart"/>
      <w:r w:rsidRPr="00A6249C">
        <w:rPr>
          <w:rFonts w:cs="Arial"/>
          <w:sz w:val="22"/>
          <w:szCs w:val="22"/>
        </w:rPr>
        <w:t>Ροσινιόλ</w:t>
      </w:r>
      <w:proofErr w:type="spellEnd"/>
      <w:r w:rsidRPr="00A6249C">
        <w:rPr>
          <w:rFonts w:cs="Arial"/>
          <w:sz w:val="22"/>
          <w:szCs w:val="22"/>
        </w:rPr>
        <w:t xml:space="preserve"> και γέφυρα επί της οδού Πίνδου, άνωθεν της οποίας διέρχεται η Λεωφόρος Κηφισού» αναδόχου «ΗΛΙΑΣ ΜΑΖΑΡΑΚΗΣ ΤΟΥ ΓΕΩΡΓΙΟΥ».</w:t>
      </w:r>
    </w:p>
    <w:p w:rsidR="00B92858" w:rsidRPr="00C675B0" w:rsidRDefault="00B92858" w:rsidP="00AE5EEC">
      <w:pPr>
        <w:spacing w:before="120" w:after="60"/>
        <w:ind w:left="360"/>
        <w:jc w:val="both"/>
        <w:rPr>
          <w:rFonts w:cs="Arial"/>
          <w:sz w:val="22"/>
          <w:szCs w:val="22"/>
        </w:rPr>
      </w:pPr>
      <w:r w:rsidRPr="00C675B0">
        <w:rPr>
          <w:rFonts w:cs="Arial"/>
          <w:sz w:val="22"/>
          <w:szCs w:val="22"/>
        </w:rPr>
        <w:t>(Εισηγητής</w:t>
      </w:r>
      <w:r w:rsidR="00A11CA0" w:rsidRPr="00A11CA0">
        <w:rPr>
          <w:rFonts w:cs="Arial"/>
          <w:sz w:val="22"/>
          <w:szCs w:val="22"/>
        </w:rPr>
        <w:t xml:space="preserve"> </w:t>
      </w:r>
      <w:r w:rsidRPr="00C675B0">
        <w:rPr>
          <w:rFonts w:cs="Arial"/>
          <w:sz w:val="22"/>
          <w:szCs w:val="22"/>
        </w:rPr>
        <w:t xml:space="preserve">ο Εντεταλμένος Περιφερειακός Σύμβουλος κ. Α. </w:t>
      </w:r>
      <w:proofErr w:type="spellStart"/>
      <w:r w:rsidRPr="00C675B0">
        <w:rPr>
          <w:rFonts w:cs="Arial"/>
          <w:sz w:val="22"/>
          <w:szCs w:val="22"/>
        </w:rPr>
        <w:t>Κατσιγιάννης</w:t>
      </w:r>
      <w:proofErr w:type="spellEnd"/>
      <w:r w:rsidRPr="00C675B0">
        <w:rPr>
          <w:rFonts w:cs="Arial"/>
          <w:sz w:val="22"/>
          <w:szCs w:val="22"/>
        </w:rPr>
        <w:t>)</w:t>
      </w:r>
    </w:p>
    <w:p w:rsidR="00B92858" w:rsidRPr="00404236" w:rsidRDefault="00B92858" w:rsidP="00111174">
      <w:pPr>
        <w:numPr>
          <w:ilvl w:val="0"/>
          <w:numId w:val="5"/>
        </w:numPr>
        <w:spacing w:before="120" w:after="60" w:line="259" w:lineRule="auto"/>
        <w:contextualSpacing/>
        <w:jc w:val="both"/>
        <w:rPr>
          <w:b/>
          <w:bCs/>
          <w:color w:val="FF0000"/>
          <w:sz w:val="22"/>
          <w:szCs w:val="22"/>
        </w:rPr>
      </w:pPr>
      <w:r w:rsidRPr="00404236">
        <w:rPr>
          <w:sz w:val="22"/>
          <w:szCs w:val="22"/>
        </w:rPr>
        <w:t xml:space="preserve">Γνωμοδότηση επί του συμπληρωματικού υπομνήματος της Στρατηγικής Μελέτης Περιβαλλοντικών Επιπτώσεων </w:t>
      </w:r>
      <w:r>
        <w:rPr>
          <w:sz w:val="22"/>
          <w:szCs w:val="22"/>
        </w:rPr>
        <w:t xml:space="preserve">(ΣΜΠΕ) </w:t>
      </w:r>
      <w:r w:rsidRPr="00404236">
        <w:rPr>
          <w:sz w:val="22"/>
          <w:szCs w:val="22"/>
        </w:rPr>
        <w:t>για το «Αναπτυξιακό πρόγραμμα και μελέτη διαχείρισης (</w:t>
      </w:r>
      <w:proofErr w:type="spellStart"/>
      <w:r w:rsidRPr="00404236">
        <w:rPr>
          <w:sz w:val="22"/>
          <w:szCs w:val="22"/>
        </w:rPr>
        <w:t>masterplan</w:t>
      </w:r>
      <w:proofErr w:type="spellEnd"/>
      <w:r w:rsidRPr="00404236">
        <w:rPr>
          <w:sz w:val="22"/>
          <w:szCs w:val="22"/>
        </w:rPr>
        <w:t>) του Οργανισμού Λιμένος Πειραιώς Α.Ε</w:t>
      </w:r>
      <w:r w:rsidRPr="00404236">
        <w:rPr>
          <w:b/>
          <w:bCs/>
          <w:sz w:val="22"/>
          <w:szCs w:val="22"/>
        </w:rPr>
        <w:t>.»</w:t>
      </w:r>
      <w:r>
        <w:rPr>
          <w:b/>
          <w:bCs/>
          <w:sz w:val="22"/>
          <w:szCs w:val="22"/>
        </w:rPr>
        <w:t>.</w:t>
      </w:r>
    </w:p>
    <w:p w:rsidR="00B92858" w:rsidRPr="00404236" w:rsidRDefault="00B92858" w:rsidP="00111174">
      <w:pPr>
        <w:pStyle w:val="ae"/>
        <w:spacing w:after="0" w:line="240" w:lineRule="auto"/>
        <w:ind w:left="360"/>
        <w:jc w:val="both"/>
        <w:rPr>
          <w:rFonts w:ascii="Arial" w:hAnsi="Arial"/>
          <w:lang w:eastAsia="el-GR"/>
        </w:rPr>
      </w:pPr>
      <w:r w:rsidRPr="00F56E92">
        <w:rPr>
          <w:rFonts w:ascii="Arial" w:hAnsi="Arial"/>
          <w:lang w:eastAsia="el-GR"/>
        </w:rPr>
        <w:t>(</w:t>
      </w:r>
      <w:proofErr w:type="spellStart"/>
      <w:r w:rsidRPr="00F56E92">
        <w:rPr>
          <w:rFonts w:ascii="Arial" w:hAnsi="Arial"/>
          <w:lang w:eastAsia="el-GR"/>
        </w:rPr>
        <w:t>Συνεισηγητές</w:t>
      </w:r>
      <w:proofErr w:type="spellEnd"/>
      <w:r w:rsidRPr="00F56E92">
        <w:rPr>
          <w:rFonts w:ascii="Arial" w:hAnsi="Arial"/>
          <w:lang w:eastAsia="el-GR"/>
        </w:rPr>
        <w:t xml:space="preserve"> η </w:t>
      </w:r>
      <w:proofErr w:type="spellStart"/>
      <w:r w:rsidRPr="00F56E92">
        <w:rPr>
          <w:rFonts w:ascii="Arial" w:hAnsi="Arial"/>
          <w:lang w:eastAsia="el-GR"/>
        </w:rPr>
        <w:t>Αντιπεριφερειάρχης</w:t>
      </w:r>
      <w:proofErr w:type="spellEnd"/>
      <w:r w:rsidRPr="00F56E92">
        <w:rPr>
          <w:rFonts w:ascii="Arial" w:hAnsi="Arial"/>
          <w:lang w:eastAsia="el-GR"/>
        </w:rPr>
        <w:t xml:space="preserve"> κ. </w:t>
      </w:r>
      <w:proofErr w:type="spellStart"/>
      <w:r w:rsidRPr="00F56E92">
        <w:rPr>
          <w:rFonts w:ascii="Arial" w:hAnsi="Arial"/>
          <w:lang w:eastAsia="el-GR"/>
        </w:rPr>
        <w:t>Στ</w:t>
      </w:r>
      <w:proofErr w:type="spellEnd"/>
      <w:r w:rsidRPr="00F56E92">
        <w:rPr>
          <w:rFonts w:ascii="Arial" w:hAnsi="Arial"/>
          <w:lang w:eastAsia="el-GR"/>
        </w:rPr>
        <w:t xml:space="preserve">. </w:t>
      </w:r>
      <w:proofErr w:type="spellStart"/>
      <w:r w:rsidRPr="00F56E92">
        <w:rPr>
          <w:rFonts w:ascii="Arial" w:hAnsi="Arial"/>
          <w:lang w:eastAsia="el-GR"/>
        </w:rPr>
        <w:t>Αντωνάκου</w:t>
      </w:r>
      <w:proofErr w:type="spellEnd"/>
      <w:r w:rsidRPr="00F56E92">
        <w:rPr>
          <w:rFonts w:ascii="Arial" w:hAnsi="Arial"/>
          <w:lang w:eastAsia="el-GR"/>
        </w:rPr>
        <w:t xml:space="preserve"> και ο Περιφερειακός Σύμβουλος κ. Ν. Παπαδάκης)</w:t>
      </w:r>
    </w:p>
    <w:p w:rsidR="00B92858" w:rsidRPr="004B4613" w:rsidRDefault="00B92858" w:rsidP="00735886">
      <w:pPr>
        <w:numPr>
          <w:ilvl w:val="0"/>
          <w:numId w:val="5"/>
        </w:numPr>
        <w:spacing w:before="120" w:after="60" w:line="259" w:lineRule="auto"/>
        <w:contextualSpacing/>
        <w:jc w:val="both"/>
        <w:rPr>
          <w:sz w:val="22"/>
          <w:szCs w:val="22"/>
        </w:rPr>
      </w:pPr>
      <w:r w:rsidRPr="004B4613">
        <w:rPr>
          <w:sz w:val="22"/>
          <w:szCs w:val="22"/>
        </w:rPr>
        <w:t xml:space="preserve">Γνωμοδότηση επί </w:t>
      </w:r>
      <w:r>
        <w:rPr>
          <w:sz w:val="22"/>
          <w:szCs w:val="22"/>
        </w:rPr>
        <w:t xml:space="preserve">της </w:t>
      </w:r>
      <w:r w:rsidRPr="008E289D">
        <w:rPr>
          <w:sz w:val="22"/>
          <w:szCs w:val="22"/>
        </w:rPr>
        <w:t>Στρατηγικής Μελέτης Περιβαλλοντικών Επιπτώσεων (ΣΜΠΕ) για τα Δεκαετή Προγράμματα Ανάπτυξης (ΔΠΑ) του Συστήματος Μεταφοράς Ηλεκτρικής Ενέργειας, των ετών 2020-2029 &amp; 2021- 2030.</w:t>
      </w:r>
    </w:p>
    <w:p w:rsidR="00B92858" w:rsidRDefault="00B92858" w:rsidP="00111174">
      <w:pPr>
        <w:pStyle w:val="ae"/>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B92858" w:rsidRPr="004B4613" w:rsidRDefault="00B92858" w:rsidP="00AD0A5A">
      <w:pPr>
        <w:numPr>
          <w:ilvl w:val="0"/>
          <w:numId w:val="5"/>
        </w:numPr>
        <w:spacing w:before="120" w:after="60" w:line="259" w:lineRule="auto"/>
        <w:contextualSpacing/>
        <w:jc w:val="both"/>
        <w:rPr>
          <w:sz w:val="22"/>
          <w:szCs w:val="22"/>
        </w:rPr>
      </w:pPr>
      <w:r w:rsidRPr="004B4613">
        <w:rPr>
          <w:sz w:val="22"/>
          <w:szCs w:val="22"/>
        </w:rPr>
        <w:t xml:space="preserve">Γνωμοδότηση επί </w:t>
      </w:r>
      <w:r>
        <w:rPr>
          <w:sz w:val="22"/>
          <w:szCs w:val="22"/>
        </w:rPr>
        <w:t xml:space="preserve">της </w:t>
      </w:r>
      <w:r w:rsidRPr="008E289D">
        <w:rPr>
          <w:sz w:val="22"/>
          <w:szCs w:val="22"/>
        </w:rPr>
        <w:t>Στρατηγικής Μελέτης Περιβαλλοντικών Επιπτώσεων (ΣΜΠΕ)</w:t>
      </w:r>
      <w:r w:rsidRPr="00A457C9">
        <w:rPr>
          <w:sz w:val="22"/>
          <w:szCs w:val="22"/>
        </w:rPr>
        <w:t xml:space="preserve">του </w:t>
      </w:r>
      <w:r>
        <w:rPr>
          <w:sz w:val="22"/>
          <w:szCs w:val="22"/>
        </w:rPr>
        <w:t>Ε</w:t>
      </w:r>
      <w:r w:rsidRPr="00A457C9">
        <w:rPr>
          <w:sz w:val="22"/>
          <w:szCs w:val="22"/>
        </w:rPr>
        <w:t xml:space="preserve">ιδικού </w:t>
      </w:r>
      <w:r>
        <w:rPr>
          <w:sz w:val="22"/>
          <w:szCs w:val="22"/>
        </w:rPr>
        <w:t>Π</w:t>
      </w:r>
      <w:r w:rsidRPr="00A457C9">
        <w:rPr>
          <w:sz w:val="22"/>
          <w:szCs w:val="22"/>
        </w:rPr>
        <w:t xml:space="preserve">ολεοδομικού </w:t>
      </w:r>
      <w:r>
        <w:rPr>
          <w:sz w:val="22"/>
          <w:szCs w:val="22"/>
        </w:rPr>
        <w:t>Σ</w:t>
      </w:r>
      <w:r w:rsidRPr="00A457C9">
        <w:rPr>
          <w:sz w:val="22"/>
          <w:szCs w:val="22"/>
        </w:rPr>
        <w:t>χεδίου (</w:t>
      </w:r>
      <w:r>
        <w:rPr>
          <w:sz w:val="22"/>
          <w:szCs w:val="22"/>
        </w:rPr>
        <w:t>ΕΠΣ</w:t>
      </w:r>
      <w:r w:rsidRPr="00A457C9">
        <w:rPr>
          <w:sz w:val="22"/>
          <w:szCs w:val="22"/>
        </w:rPr>
        <w:t xml:space="preserve">) για τη δημιουργία </w:t>
      </w:r>
      <w:r>
        <w:rPr>
          <w:sz w:val="22"/>
          <w:szCs w:val="22"/>
        </w:rPr>
        <w:t>Κ</w:t>
      </w:r>
      <w:r w:rsidRPr="00A457C9">
        <w:rPr>
          <w:sz w:val="22"/>
          <w:szCs w:val="22"/>
        </w:rPr>
        <w:t xml:space="preserve">έντρου </w:t>
      </w:r>
      <w:r>
        <w:rPr>
          <w:sz w:val="22"/>
          <w:szCs w:val="22"/>
        </w:rPr>
        <w:t>Κ</w:t>
      </w:r>
      <w:r w:rsidRPr="00A457C9">
        <w:rPr>
          <w:sz w:val="22"/>
          <w:szCs w:val="22"/>
        </w:rPr>
        <w:t xml:space="preserve">αινοτομίας στην </w:t>
      </w:r>
      <w:r>
        <w:rPr>
          <w:sz w:val="22"/>
          <w:szCs w:val="22"/>
        </w:rPr>
        <w:t>Α</w:t>
      </w:r>
      <w:r w:rsidRPr="00A457C9">
        <w:rPr>
          <w:sz w:val="22"/>
          <w:szCs w:val="22"/>
        </w:rPr>
        <w:t>θήνα με Σ.Δ.Ι.Τ. στο πρώην βιομηχανικό συγκρότημα ΧΡΩ.ΠΕΙ.</w:t>
      </w:r>
    </w:p>
    <w:p w:rsidR="00B92858" w:rsidRDefault="00B92858" w:rsidP="00AD0A5A">
      <w:pPr>
        <w:pStyle w:val="ae"/>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B92858" w:rsidRPr="00384CEA" w:rsidRDefault="00B92858" w:rsidP="00F92930">
      <w:pPr>
        <w:numPr>
          <w:ilvl w:val="0"/>
          <w:numId w:val="5"/>
        </w:numPr>
        <w:spacing w:before="120" w:after="60" w:line="259" w:lineRule="auto"/>
        <w:contextualSpacing/>
        <w:jc w:val="both"/>
        <w:rPr>
          <w:sz w:val="22"/>
          <w:szCs w:val="22"/>
        </w:rPr>
      </w:pPr>
      <w:r>
        <w:rPr>
          <w:sz w:val="22"/>
          <w:szCs w:val="22"/>
        </w:rPr>
        <w:t xml:space="preserve">Γνωμοδότηση </w:t>
      </w:r>
      <w:r w:rsidRPr="00AD51F5">
        <w:rPr>
          <w:rFonts w:cs="Arial"/>
          <w:bCs/>
          <w:color w:val="000000"/>
          <w:sz w:val="22"/>
          <w:szCs w:val="22"/>
        </w:rPr>
        <w:t xml:space="preserve">επί </w:t>
      </w:r>
      <w:r>
        <w:rPr>
          <w:rFonts w:cs="Arial"/>
          <w:bCs/>
          <w:color w:val="000000"/>
          <w:sz w:val="22"/>
          <w:szCs w:val="22"/>
        </w:rPr>
        <w:t xml:space="preserve">της </w:t>
      </w:r>
      <w:r w:rsidRPr="005651FB">
        <w:rPr>
          <w:sz w:val="22"/>
          <w:szCs w:val="22"/>
        </w:rPr>
        <w:t>Μελέτης Περιβαλλοντικών Επιπτώσεων</w:t>
      </w:r>
      <w:r>
        <w:rPr>
          <w:sz w:val="22"/>
          <w:szCs w:val="22"/>
        </w:rPr>
        <w:t xml:space="preserve"> (ΜΠΕ)</w:t>
      </w:r>
      <w:bookmarkStart w:id="14" w:name="_Hlk105676255"/>
      <w:r w:rsidRPr="005651FB">
        <w:rPr>
          <w:sz w:val="22"/>
          <w:szCs w:val="22"/>
        </w:rPr>
        <w:t xml:space="preserve">για την </w:t>
      </w:r>
      <w:r>
        <w:rPr>
          <w:sz w:val="22"/>
          <w:szCs w:val="22"/>
        </w:rPr>
        <w:t>έ</w:t>
      </w:r>
      <w:r w:rsidRPr="005651FB">
        <w:rPr>
          <w:sz w:val="22"/>
          <w:szCs w:val="22"/>
        </w:rPr>
        <w:t xml:space="preserve">γκριση </w:t>
      </w:r>
      <w:r>
        <w:rPr>
          <w:sz w:val="22"/>
          <w:szCs w:val="22"/>
        </w:rPr>
        <w:t>π</w:t>
      </w:r>
      <w:r w:rsidRPr="005651FB">
        <w:rPr>
          <w:sz w:val="22"/>
          <w:szCs w:val="22"/>
        </w:rPr>
        <w:t xml:space="preserve">εριβαλλοντικών όρων για την υλοποίηση του έργου: “Μελέτη Οριοθέτησης – Διευθέτησης ρεμάτων βορείων περιοχών Περιφερειακής Ενότητας Ανατολικής Αττικής </w:t>
      </w:r>
      <w:r w:rsidRPr="00384CEA">
        <w:rPr>
          <w:sz w:val="22"/>
          <w:szCs w:val="22"/>
        </w:rPr>
        <w:t xml:space="preserve">(Ρέμα </w:t>
      </w:r>
      <w:proofErr w:type="spellStart"/>
      <w:r w:rsidRPr="00384CEA">
        <w:rPr>
          <w:sz w:val="22"/>
          <w:szCs w:val="22"/>
        </w:rPr>
        <w:t>Χιλιοποτάμου</w:t>
      </w:r>
      <w:proofErr w:type="spellEnd"/>
      <w:r w:rsidRPr="00384CEA">
        <w:rPr>
          <w:sz w:val="22"/>
          <w:szCs w:val="22"/>
        </w:rPr>
        <w:t>)”.</w:t>
      </w:r>
      <w:bookmarkEnd w:id="14"/>
    </w:p>
    <w:p w:rsidR="00B92858" w:rsidRDefault="00B92858" w:rsidP="00F92930">
      <w:pPr>
        <w:pStyle w:val="ae"/>
        <w:spacing w:after="0" w:line="240" w:lineRule="auto"/>
        <w:ind w:left="360"/>
        <w:jc w:val="both"/>
        <w:rPr>
          <w:rFonts w:ascii="Arial" w:hAnsi="Arial" w:cs="Arial"/>
          <w:color w:val="000000"/>
        </w:rPr>
      </w:pPr>
      <w:r w:rsidRPr="00384CEA">
        <w:rPr>
          <w:rFonts w:ascii="Arial" w:hAnsi="Arial" w:cs="Arial"/>
          <w:color w:val="000000"/>
        </w:rPr>
        <w:t>(Εισηγητής ο Περιφερειακός Σύμβουλος κ. Ν. Παπαδάκης)</w:t>
      </w:r>
    </w:p>
    <w:p w:rsidR="00B92858" w:rsidRPr="000171E8" w:rsidRDefault="00B92858" w:rsidP="00F92930">
      <w:pPr>
        <w:numPr>
          <w:ilvl w:val="0"/>
          <w:numId w:val="5"/>
        </w:numPr>
        <w:spacing w:before="120" w:after="60" w:line="259" w:lineRule="auto"/>
        <w:contextualSpacing/>
        <w:jc w:val="both"/>
        <w:rPr>
          <w:sz w:val="22"/>
          <w:szCs w:val="22"/>
        </w:rPr>
      </w:pPr>
      <w:r>
        <w:rPr>
          <w:sz w:val="22"/>
          <w:szCs w:val="22"/>
        </w:rPr>
        <w:t xml:space="preserve">Γνωμοδότηση </w:t>
      </w:r>
      <w:r w:rsidRPr="00AD51F5">
        <w:rPr>
          <w:rFonts w:cs="Arial"/>
          <w:bCs/>
          <w:color w:val="000000"/>
          <w:sz w:val="22"/>
          <w:szCs w:val="22"/>
        </w:rPr>
        <w:t xml:space="preserve">επί </w:t>
      </w:r>
      <w:r>
        <w:rPr>
          <w:rFonts w:cs="Arial"/>
          <w:bCs/>
          <w:color w:val="000000"/>
          <w:sz w:val="22"/>
          <w:szCs w:val="22"/>
        </w:rPr>
        <w:t xml:space="preserve">της </w:t>
      </w:r>
      <w:r w:rsidRPr="00232928">
        <w:rPr>
          <w:sz w:val="22"/>
          <w:szCs w:val="22"/>
        </w:rPr>
        <w:t>Μελέτη</w:t>
      </w:r>
      <w:r>
        <w:rPr>
          <w:sz w:val="22"/>
          <w:szCs w:val="22"/>
        </w:rPr>
        <w:t>ς</w:t>
      </w:r>
      <w:r w:rsidRPr="00232928">
        <w:rPr>
          <w:sz w:val="22"/>
          <w:szCs w:val="22"/>
        </w:rPr>
        <w:t xml:space="preserve"> Περιβαλλοντικών Επιπτώσεων</w:t>
      </w:r>
      <w:r>
        <w:rPr>
          <w:sz w:val="22"/>
          <w:szCs w:val="22"/>
        </w:rPr>
        <w:t xml:space="preserve"> (ΜΠΕ)</w:t>
      </w:r>
      <w:r w:rsidRPr="00232928">
        <w:rPr>
          <w:sz w:val="22"/>
          <w:szCs w:val="22"/>
        </w:rPr>
        <w:t xml:space="preserve"> του έργου «Μελέτη Οριοθέτησης – Διευθέτησης ρεμάτων βορείων περιοχών περιφερειακής Ενότητας Ανατολικής Αττικής (Ρέμα </w:t>
      </w:r>
      <w:proofErr w:type="spellStart"/>
      <w:r w:rsidRPr="00232928">
        <w:rPr>
          <w:sz w:val="22"/>
          <w:szCs w:val="22"/>
        </w:rPr>
        <w:t>Ρεβυθιάς</w:t>
      </w:r>
      <w:proofErr w:type="spellEnd"/>
      <w:r w:rsidRPr="00232928">
        <w:rPr>
          <w:sz w:val="22"/>
          <w:szCs w:val="22"/>
        </w:rPr>
        <w:t>)</w:t>
      </w:r>
      <w:r w:rsidRPr="002166B5">
        <w:rPr>
          <w:sz w:val="22"/>
          <w:szCs w:val="22"/>
        </w:rPr>
        <w:t>.</w:t>
      </w:r>
    </w:p>
    <w:p w:rsidR="00B92858" w:rsidRDefault="00B92858" w:rsidP="00F92930">
      <w:pPr>
        <w:pStyle w:val="ae"/>
        <w:spacing w:after="0" w:line="240" w:lineRule="auto"/>
        <w:ind w:left="360"/>
        <w:jc w:val="both"/>
        <w:rPr>
          <w:rFonts w:ascii="Arial" w:hAnsi="Arial" w:cs="Arial"/>
          <w:color w:val="000000"/>
        </w:rPr>
      </w:pPr>
      <w:r w:rsidRPr="00384CEA">
        <w:rPr>
          <w:rFonts w:ascii="Arial" w:hAnsi="Arial" w:cs="Arial"/>
          <w:color w:val="000000"/>
        </w:rPr>
        <w:t>(Εισηγητής ο Περιφερειακός Σύμβουλος κ. Ν. Παπαδάκης)</w:t>
      </w:r>
    </w:p>
    <w:p w:rsidR="00B92858" w:rsidRDefault="00B92858" w:rsidP="00C7534B">
      <w:pPr>
        <w:autoSpaceDE w:val="0"/>
        <w:autoSpaceDN w:val="0"/>
        <w:adjustRightInd w:val="0"/>
        <w:rPr>
          <w:rFonts w:cs="Arial"/>
          <w:bCs/>
          <w:color w:val="000000"/>
        </w:rPr>
      </w:pPr>
    </w:p>
    <w:bookmarkEnd w:id="2"/>
    <w:bookmarkEnd w:id="3"/>
    <w:bookmarkEnd w:id="4"/>
    <w:bookmarkEnd w:id="5"/>
    <w:bookmarkEnd w:id="6"/>
    <w:bookmarkEnd w:id="7"/>
    <w:bookmarkEnd w:id="8"/>
    <w:bookmarkEnd w:id="11"/>
    <w:bookmarkEnd w:id="12"/>
    <w:bookmarkEnd w:id="13"/>
    <w:p w:rsidR="00B92858" w:rsidRPr="00975AFC" w:rsidRDefault="00B92858" w:rsidP="00F11125">
      <w:pPr>
        <w:ind w:left="2880" w:hanging="186"/>
        <w:jc w:val="both"/>
        <w:rPr>
          <w:rFonts w:cs="Arial"/>
          <w:b/>
          <w:sz w:val="22"/>
          <w:szCs w:val="22"/>
        </w:rPr>
      </w:pPr>
      <w:r w:rsidRPr="00975AFC">
        <w:rPr>
          <w:rFonts w:cs="Arial"/>
          <w:b/>
          <w:sz w:val="22"/>
          <w:szCs w:val="22"/>
        </w:rPr>
        <w:lastRenderedPageBreak/>
        <w:t>Ο ΠΡΟΕΔΡΟΣ</w:t>
      </w:r>
    </w:p>
    <w:p w:rsidR="00B92858" w:rsidRPr="00975AFC" w:rsidRDefault="00B92858"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B92858" w:rsidRDefault="00B92858" w:rsidP="00F11125">
      <w:pPr>
        <w:ind w:left="2880" w:hanging="186"/>
        <w:jc w:val="both"/>
        <w:rPr>
          <w:rFonts w:cs="Arial"/>
          <w:b/>
          <w:sz w:val="22"/>
          <w:szCs w:val="22"/>
        </w:rPr>
      </w:pPr>
    </w:p>
    <w:p w:rsidR="00B92858" w:rsidRDefault="00B92858" w:rsidP="00F11125">
      <w:pPr>
        <w:ind w:left="2880" w:hanging="186"/>
        <w:jc w:val="both"/>
        <w:rPr>
          <w:rFonts w:cs="Arial"/>
          <w:b/>
          <w:sz w:val="22"/>
          <w:szCs w:val="22"/>
        </w:rPr>
      </w:pPr>
    </w:p>
    <w:p w:rsidR="00B92858" w:rsidRDefault="00B92858" w:rsidP="00F11125">
      <w:pPr>
        <w:ind w:left="2880" w:hanging="186"/>
        <w:jc w:val="both"/>
        <w:rPr>
          <w:rFonts w:cs="Arial"/>
          <w:b/>
          <w:sz w:val="22"/>
          <w:szCs w:val="22"/>
        </w:rPr>
      </w:pPr>
    </w:p>
    <w:p w:rsidR="00B92858" w:rsidRDefault="00B92858" w:rsidP="00700F6E">
      <w:pPr>
        <w:ind w:left="2880" w:hanging="186"/>
        <w:jc w:val="both"/>
        <w:rPr>
          <w:rFonts w:cs="Arial"/>
          <w:b/>
          <w:sz w:val="22"/>
          <w:szCs w:val="22"/>
        </w:rPr>
      </w:pPr>
      <w:r w:rsidRPr="00975AFC">
        <w:rPr>
          <w:rFonts w:cs="Arial"/>
          <w:b/>
          <w:sz w:val="22"/>
          <w:szCs w:val="22"/>
        </w:rPr>
        <w:t>ΧΡΗΣΤΟΣ ΘΕΟΔΩΡΟΠΟΥΛΟΣ</w:t>
      </w:r>
    </w:p>
    <w:p w:rsidR="00B92858" w:rsidRDefault="00B92858" w:rsidP="004A05BB">
      <w:pPr>
        <w:ind w:left="2880" w:hanging="186"/>
        <w:rPr>
          <w:rFonts w:cs="Arial"/>
          <w:b/>
          <w:sz w:val="22"/>
          <w:szCs w:val="22"/>
        </w:rPr>
      </w:pPr>
    </w:p>
    <w:p w:rsidR="00B92858" w:rsidRDefault="00B92858" w:rsidP="004A05BB">
      <w:pPr>
        <w:ind w:left="2880" w:hanging="186"/>
        <w:rPr>
          <w:rFonts w:cs="Arial"/>
          <w:b/>
          <w:sz w:val="22"/>
          <w:szCs w:val="22"/>
        </w:rPr>
      </w:pPr>
      <w:bookmarkStart w:id="15" w:name="_GoBack"/>
      <w:bookmarkEnd w:id="15"/>
    </w:p>
    <w:sectPr w:rsidR="00B92858" w:rsidSect="004C16F3">
      <w:footerReference w:type="even" r:id="rId9"/>
      <w:footerReference w:type="default" r:id="rId10"/>
      <w:footerReference w:type="first" r:id="rId11"/>
      <w:type w:val="continuous"/>
      <w:pgSz w:w="11906" w:h="16838"/>
      <w:pgMar w:top="709" w:right="1644"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858" w:rsidRDefault="00B92858">
      <w:r>
        <w:separator/>
      </w:r>
    </w:p>
  </w:endnote>
  <w:endnote w:type="continuationSeparator" w:id="0">
    <w:p w:rsidR="00B92858" w:rsidRDefault="00B9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000247B" w:usb2="00000009" w:usb3="00000000" w:csb0="000001FF" w:csb1="00000000"/>
  </w:font>
  <w:font w:name="ArialMT">
    <w:altName w:val="Arial"/>
    <w:panose1 w:val="00000000000000000000"/>
    <w:charset w:val="A1"/>
    <w:family w:val="auto"/>
    <w:notTrueType/>
    <w:pitch w:val="default"/>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858" w:rsidRDefault="00B92858" w:rsidP="007A0D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92858" w:rsidRDefault="00B92858"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858" w:rsidRDefault="00B92858" w:rsidP="007A0D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B92858" w:rsidRDefault="00B92858"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858" w:rsidRDefault="00A11CA0">
    <w:pPr>
      <w:pStyle w:val="a4"/>
      <w:jc w:val="center"/>
    </w:pPr>
    <w:r>
      <w:fldChar w:fldCharType="begin"/>
    </w:r>
    <w:r>
      <w:instrText>PAGE   \* MERGEFORMAT</w:instrText>
    </w:r>
    <w:r>
      <w:fldChar w:fldCharType="separate"/>
    </w:r>
    <w:r w:rsidR="00B92858">
      <w:rPr>
        <w:noProof/>
      </w:rPr>
      <w:t>1</w:t>
    </w:r>
    <w:r>
      <w:rPr>
        <w:noProof/>
      </w:rPr>
      <w:fldChar w:fldCharType="end"/>
    </w:r>
  </w:p>
  <w:p w:rsidR="00B92858" w:rsidRDefault="00B928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858" w:rsidRDefault="00B92858">
      <w:r>
        <w:separator/>
      </w:r>
    </w:p>
  </w:footnote>
  <w:footnote w:type="continuationSeparator" w:id="0">
    <w:p w:rsidR="00B92858" w:rsidRDefault="00B9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43AD736A"/>
    <w:multiLevelType w:val="hybridMultilevel"/>
    <w:tmpl w:val="FB360466"/>
    <w:lvl w:ilvl="0" w:tplc="E9D2BACC">
      <w:start w:val="1"/>
      <w:numFmt w:val="decimal"/>
      <w:pStyle w:val="a"/>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18161D"/>
    <w:multiLevelType w:val="hybridMultilevel"/>
    <w:tmpl w:val="D95C33D0"/>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8"/>
  </w:num>
  <w:num w:numId="6">
    <w:abstractNumId w:val="2"/>
  </w:num>
  <w:num w:numId="7">
    <w:abstractNumId w:val="13"/>
  </w:num>
  <w:num w:numId="8">
    <w:abstractNumId w:val="0"/>
  </w:num>
  <w:num w:numId="9">
    <w:abstractNumId w:val="14"/>
  </w:num>
  <w:num w:numId="10">
    <w:abstractNumId w:val="11"/>
  </w:num>
  <w:num w:numId="11">
    <w:abstractNumId w:val="12"/>
  </w:num>
  <w:num w:numId="12">
    <w:abstractNumId w:val="9"/>
  </w:num>
  <w:num w:numId="13">
    <w:abstractNumId w:val="6"/>
  </w:num>
  <w:num w:numId="14">
    <w:abstractNumId w:val="3"/>
  </w:num>
  <w:num w:numId="15">
    <w:abstractNumId w:val="5"/>
  </w:num>
  <w:num w:numId="16">
    <w:abstractNumId w:val="4"/>
  </w:num>
  <w:num w:numId="17">
    <w:abstractNumId w:val="1"/>
  </w:num>
  <w:num w:numId="18">
    <w:abstractNumId w:val="7"/>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1BB3"/>
    <w:rsid w:val="0004229A"/>
    <w:rsid w:val="00042790"/>
    <w:rsid w:val="00042BD3"/>
    <w:rsid w:val="00042C49"/>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E88"/>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A0384"/>
    <w:rsid w:val="000A05B3"/>
    <w:rsid w:val="000A10C4"/>
    <w:rsid w:val="000A1231"/>
    <w:rsid w:val="000A1BF8"/>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0E3"/>
    <w:rsid w:val="000D54C3"/>
    <w:rsid w:val="000D5843"/>
    <w:rsid w:val="000D61A5"/>
    <w:rsid w:val="000D62DA"/>
    <w:rsid w:val="000D6753"/>
    <w:rsid w:val="000D6ADF"/>
    <w:rsid w:val="000D6B4B"/>
    <w:rsid w:val="000D6F33"/>
    <w:rsid w:val="000D6F97"/>
    <w:rsid w:val="000D7231"/>
    <w:rsid w:val="000D74C9"/>
    <w:rsid w:val="000D794B"/>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5E5A"/>
    <w:rsid w:val="000F6057"/>
    <w:rsid w:val="000F67C3"/>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44A"/>
    <w:rsid w:val="001069D1"/>
    <w:rsid w:val="001077FE"/>
    <w:rsid w:val="00107EE0"/>
    <w:rsid w:val="001102D9"/>
    <w:rsid w:val="00110890"/>
    <w:rsid w:val="001108C3"/>
    <w:rsid w:val="00111174"/>
    <w:rsid w:val="00111219"/>
    <w:rsid w:val="0011139B"/>
    <w:rsid w:val="00111605"/>
    <w:rsid w:val="00111B8E"/>
    <w:rsid w:val="00111CD7"/>
    <w:rsid w:val="00111F18"/>
    <w:rsid w:val="0011226C"/>
    <w:rsid w:val="0011268B"/>
    <w:rsid w:val="00113395"/>
    <w:rsid w:val="00113919"/>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62"/>
    <w:rsid w:val="0013506D"/>
    <w:rsid w:val="001351ED"/>
    <w:rsid w:val="00135738"/>
    <w:rsid w:val="00135B19"/>
    <w:rsid w:val="00136286"/>
    <w:rsid w:val="0013682C"/>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6CC"/>
    <w:rsid w:val="00190A5D"/>
    <w:rsid w:val="00190C9C"/>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345"/>
    <w:rsid w:val="001D762B"/>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29BB"/>
    <w:rsid w:val="001E3152"/>
    <w:rsid w:val="001E324E"/>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52D"/>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7EA"/>
    <w:rsid w:val="0021591C"/>
    <w:rsid w:val="00215A70"/>
    <w:rsid w:val="00215F18"/>
    <w:rsid w:val="002166B5"/>
    <w:rsid w:val="002167D3"/>
    <w:rsid w:val="002167DC"/>
    <w:rsid w:val="00216937"/>
    <w:rsid w:val="00216CDE"/>
    <w:rsid w:val="00216EC8"/>
    <w:rsid w:val="00217892"/>
    <w:rsid w:val="00217C93"/>
    <w:rsid w:val="00217D2B"/>
    <w:rsid w:val="00220216"/>
    <w:rsid w:val="00220A4E"/>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9CA"/>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928"/>
    <w:rsid w:val="00232F9A"/>
    <w:rsid w:val="002336A8"/>
    <w:rsid w:val="00233A7E"/>
    <w:rsid w:val="00233E6B"/>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4DA"/>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755"/>
    <w:rsid w:val="00257ADF"/>
    <w:rsid w:val="00257E56"/>
    <w:rsid w:val="00260470"/>
    <w:rsid w:val="00260E92"/>
    <w:rsid w:val="00260F83"/>
    <w:rsid w:val="0026177F"/>
    <w:rsid w:val="00261921"/>
    <w:rsid w:val="0026197D"/>
    <w:rsid w:val="00261C1C"/>
    <w:rsid w:val="00261C71"/>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023"/>
    <w:rsid w:val="002873EE"/>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627"/>
    <w:rsid w:val="002A48BB"/>
    <w:rsid w:val="002A48D9"/>
    <w:rsid w:val="002A4914"/>
    <w:rsid w:val="002A4F42"/>
    <w:rsid w:val="002A5877"/>
    <w:rsid w:val="002A5CD2"/>
    <w:rsid w:val="002A606B"/>
    <w:rsid w:val="002A608D"/>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C7D42"/>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B69"/>
    <w:rsid w:val="002E1D98"/>
    <w:rsid w:val="002E1E87"/>
    <w:rsid w:val="002E2949"/>
    <w:rsid w:val="002E2F74"/>
    <w:rsid w:val="002E366A"/>
    <w:rsid w:val="002E37EE"/>
    <w:rsid w:val="002E3A7D"/>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0D67"/>
    <w:rsid w:val="002F1171"/>
    <w:rsid w:val="002F1187"/>
    <w:rsid w:val="002F1794"/>
    <w:rsid w:val="002F1A20"/>
    <w:rsid w:val="002F1B2D"/>
    <w:rsid w:val="002F21C5"/>
    <w:rsid w:val="002F2368"/>
    <w:rsid w:val="002F2581"/>
    <w:rsid w:val="002F28BF"/>
    <w:rsid w:val="002F2900"/>
    <w:rsid w:val="002F2E58"/>
    <w:rsid w:val="002F2EE1"/>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9A"/>
    <w:rsid w:val="00315FAC"/>
    <w:rsid w:val="0031622F"/>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9A9"/>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6BA"/>
    <w:rsid w:val="00354760"/>
    <w:rsid w:val="00354856"/>
    <w:rsid w:val="00354CFC"/>
    <w:rsid w:val="0035544B"/>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79B"/>
    <w:rsid w:val="00362D41"/>
    <w:rsid w:val="003643A8"/>
    <w:rsid w:val="00364517"/>
    <w:rsid w:val="003647A6"/>
    <w:rsid w:val="00364ACB"/>
    <w:rsid w:val="00364DCF"/>
    <w:rsid w:val="00364E0C"/>
    <w:rsid w:val="00365409"/>
    <w:rsid w:val="00365659"/>
    <w:rsid w:val="00365708"/>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534"/>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A4"/>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C80"/>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7C0"/>
    <w:rsid w:val="00421ABA"/>
    <w:rsid w:val="00421D41"/>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F1A"/>
    <w:rsid w:val="004931F4"/>
    <w:rsid w:val="00493489"/>
    <w:rsid w:val="00493533"/>
    <w:rsid w:val="0049377E"/>
    <w:rsid w:val="00493A70"/>
    <w:rsid w:val="00493C9A"/>
    <w:rsid w:val="00493EE6"/>
    <w:rsid w:val="00493F37"/>
    <w:rsid w:val="0049412E"/>
    <w:rsid w:val="004942E0"/>
    <w:rsid w:val="0049436C"/>
    <w:rsid w:val="00494805"/>
    <w:rsid w:val="00494BE2"/>
    <w:rsid w:val="00495507"/>
    <w:rsid w:val="00495664"/>
    <w:rsid w:val="00495808"/>
    <w:rsid w:val="00495982"/>
    <w:rsid w:val="00495B5E"/>
    <w:rsid w:val="00495EAB"/>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667"/>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220F"/>
    <w:rsid w:val="004E251A"/>
    <w:rsid w:val="004E2532"/>
    <w:rsid w:val="004E25F7"/>
    <w:rsid w:val="004E2C04"/>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274"/>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9AA"/>
    <w:rsid w:val="00530A90"/>
    <w:rsid w:val="00530DE0"/>
    <w:rsid w:val="005312E4"/>
    <w:rsid w:val="005316C8"/>
    <w:rsid w:val="005319BB"/>
    <w:rsid w:val="00531EE4"/>
    <w:rsid w:val="00532343"/>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6EE"/>
    <w:rsid w:val="00555C9C"/>
    <w:rsid w:val="00555CCE"/>
    <w:rsid w:val="00555E45"/>
    <w:rsid w:val="00556302"/>
    <w:rsid w:val="00556810"/>
    <w:rsid w:val="005568AF"/>
    <w:rsid w:val="0055698A"/>
    <w:rsid w:val="00556AE4"/>
    <w:rsid w:val="0055706D"/>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1FB"/>
    <w:rsid w:val="005656F6"/>
    <w:rsid w:val="0056593C"/>
    <w:rsid w:val="00565BC8"/>
    <w:rsid w:val="00565D9F"/>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2D2"/>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695"/>
    <w:rsid w:val="005A1799"/>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0C7A"/>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C69"/>
    <w:rsid w:val="005E5CCA"/>
    <w:rsid w:val="005E5F52"/>
    <w:rsid w:val="005E61D1"/>
    <w:rsid w:val="005E635C"/>
    <w:rsid w:val="005E6EDB"/>
    <w:rsid w:val="005E77D6"/>
    <w:rsid w:val="005E79E8"/>
    <w:rsid w:val="005E7C9E"/>
    <w:rsid w:val="005E7D1A"/>
    <w:rsid w:val="005F01F6"/>
    <w:rsid w:val="005F03E4"/>
    <w:rsid w:val="005F0894"/>
    <w:rsid w:val="005F10CA"/>
    <w:rsid w:val="005F169C"/>
    <w:rsid w:val="005F1E3D"/>
    <w:rsid w:val="005F33E0"/>
    <w:rsid w:val="005F3566"/>
    <w:rsid w:val="005F37D8"/>
    <w:rsid w:val="005F3963"/>
    <w:rsid w:val="005F3C49"/>
    <w:rsid w:val="005F41BB"/>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2E8F"/>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771"/>
    <w:rsid w:val="00644107"/>
    <w:rsid w:val="00644526"/>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DFB"/>
    <w:rsid w:val="00665F9B"/>
    <w:rsid w:val="00666075"/>
    <w:rsid w:val="00666117"/>
    <w:rsid w:val="0066616D"/>
    <w:rsid w:val="00667841"/>
    <w:rsid w:val="00667A15"/>
    <w:rsid w:val="00667B2D"/>
    <w:rsid w:val="00667B35"/>
    <w:rsid w:val="00667C04"/>
    <w:rsid w:val="00667E32"/>
    <w:rsid w:val="00667E57"/>
    <w:rsid w:val="006700E9"/>
    <w:rsid w:val="00670F86"/>
    <w:rsid w:val="006718C4"/>
    <w:rsid w:val="00671B86"/>
    <w:rsid w:val="00671C30"/>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D33"/>
    <w:rsid w:val="00692132"/>
    <w:rsid w:val="006922D4"/>
    <w:rsid w:val="006924BD"/>
    <w:rsid w:val="006924D3"/>
    <w:rsid w:val="006926BF"/>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840"/>
    <w:rsid w:val="006C399A"/>
    <w:rsid w:val="006C3AF9"/>
    <w:rsid w:val="006C3B89"/>
    <w:rsid w:val="006C3FF0"/>
    <w:rsid w:val="006C4325"/>
    <w:rsid w:val="006C44D3"/>
    <w:rsid w:val="006C45AB"/>
    <w:rsid w:val="006C4B4C"/>
    <w:rsid w:val="006C4CD4"/>
    <w:rsid w:val="006C4DCA"/>
    <w:rsid w:val="006C5186"/>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EF"/>
    <w:rsid w:val="00714AFC"/>
    <w:rsid w:val="007150A0"/>
    <w:rsid w:val="00715177"/>
    <w:rsid w:val="00715733"/>
    <w:rsid w:val="00715777"/>
    <w:rsid w:val="007157B1"/>
    <w:rsid w:val="00715857"/>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952"/>
    <w:rsid w:val="00733C6A"/>
    <w:rsid w:val="00733C79"/>
    <w:rsid w:val="00733ECF"/>
    <w:rsid w:val="0073496A"/>
    <w:rsid w:val="007349F4"/>
    <w:rsid w:val="0073557D"/>
    <w:rsid w:val="00735625"/>
    <w:rsid w:val="0073562A"/>
    <w:rsid w:val="00735886"/>
    <w:rsid w:val="007359E2"/>
    <w:rsid w:val="00735C25"/>
    <w:rsid w:val="00735CE0"/>
    <w:rsid w:val="00735D26"/>
    <w:rsid w:val="00735DCD"/>
    <w:rsid w:val="00735F1B"/>
    <w:rsid w:val="00736542"/>
    <w:rsid w:val="007377E1"/>
    <w:rsid w:val="007379AE"/>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0EA"/>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70F"/>
    <w:rsid w:val="007969EA"/>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72A"/>
    <w:rsid w:val="007B07DD"/>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32"/>
    <w:rsid w:val="00834AD5"/>
    <w:rsid w:val="008350D1"/>
    <w:rsid w:val="00835105"/>
    <w:rsid w:val="0083510F"/>
    <w:rsid w:val="0083540F"/>
    <w:rsid w:val="008356CB"/>
    <w:rsid w:val="0083599D"/>
    <w:rsid w:val="00835BC9"/>
    <w:rsid w:val="00836521"/>
    <w:rsid w:val="008367FC"/>
    <w:rsid w:val="00836CF5"/>
    <w:rsid w:val="00836EC2"/>
    <w:rsid w:val="00837179"/>
    <w:rsid w:val="00837378"/>
    <w:rsid w:val="008400FF"/>
    <w:rsid w:val="00840344"/>
    <w:rsid w:val="008403E5"/>
    <w:rsid w:val="008405E0"/>
    <w:rsid w:val="008408FB"/>
    <w:rsid w:val="00840906"/>
    <w:rsid w:val="00840E30"/>
    <w:rsid w:val="00841038"/>
    <w:rsid w:val="008412E1"/>
    <w:rsid w:val="00841CFF"/>
    <w:rsid w:val="00841ED0"/>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289D"/>
    <w:rsid w:val="008E3A7A"/>
    <w:rsid w:val="008E3ECA"/>
    <w:rsid w:val="008E448C"/>
    <w:rsid w:val="008E4634"/>
    <w:rsid w:val="008E46D9"/>
    <w:rsid w:val="008E54EB"/>
    <w:rsid w:val="008E5B16"/>
    <w:rsid w:val="008E5FE0"/>
    <w:rsid w:val="008E60FF"/>
    <w:rsid w:val="008E671E"/>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2BA"/>
    <w:rsid w:val="00930687"/>
    <w:rsid w:val="0093086C"/>
    <w:rsid w:val="00930C13"/>
    <w:rsid w:val="00930EF0"/>
    <w:rsid w:val="009315F7"/>
    <w:rsid w:val="0093168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C0"/>
    <w:rsid w:val="009658E6"/>
    <w:rsid w:val="00966007"/>
    <w:rsid w:val="00966688"/>
    <w:rsid w:val="00966D0A"/>
    <w:rsid w:val="00966D4D"/>
    <w:rsid w:val="00966FF1"/>
    <w:rsid w:val="00967221"/>
    <w:rsid w:val="0096748B"/>
    <w:rsid w:val="009674D0"/>
    <w:rsid w:val="009675C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05DD"/>
    <w:rsid w:val="009B1197"/>
    <w:rsid w:val="009B1683"/>
    <w:rsid w:val="009B195F"/>
    <w:rsid w:val="009B1F20"/>
    <w:rsid w:val="009B2308"/>
    <w:rsid w:val="009B2685"/>
    <w:rsid w:val="009B27BF"/>
    <w:rsid w:val="009B32E9"/>
    <w:rsid w:val="009B3405"/>
    <w:rsid w:val="009B3A3E"/>
    <w:rsid w:val="009B4B28"/>
    <w:rsid w:val="009B55E1"/>
    <w:rsid w:val="009B5C1A"/>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CB"/>
    <w:rsid w:val="00A04D35"/>
    <w:rsid w:val="00A06238"/>
    <w:rsid w:val="00A0638A"/>
    <w:rsid w:val="00A06400"/>
    <w:rsid w:val="00A06538"/>
    <w:rsid w:val="00A068B6"/>
    <w:rsid w:val="00A07052"/>
    <w:rsid w:val="00A07209"/>
    <w:rsid w:val="00A077BC"/>
    <w:rsid w:val="00A07812"/>
    <w:rsid w:val="00A07B9C"/>
    <w:rsid w:val="00A07DFF"/>
    <w:rsid w:val="00A07F53"/>
    <w:rsid w:val="00A10D46"/>
    <w:rsid w:val="00A10D91"/>
    <w:rsid w:val="00A1116E"/>
    <w:rsid w:val="00A116A4"/>
    <w:rsid w:val="00A116B6"/>
    <w:rsid w:val="00A1175B"/>
    <w:rsid w:val="00A11CA0"/>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94A"/>
    <w:rsid w:val="00A21C40"/>
    <w:rsid w:val="00A223B5"/>
    <w:rsid w:val="00A225D3"/>
    <w:rsid w:val="00A2270C"/>
    <w:rsid w:val="00A227A2"/>
    <w:rsid w:val="00A22BA4"/>
    <w:rsid w:val="00A23569"/>
    <w:rsid w:val="00A23C71"/>
    <w:rsid w:val="00A24070"/>
    <w:rsid w:val="00A24379"/>
    <w:rsid w:val="00A243EC"/>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7C9"/>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2E9"/>
    <w:rsid w:val="00A5762D"/>
    <w:rsid w:val="00A57834"/>
    <w:rsid w:val="00A57EEF"/>
    <w:rsid w:val="00A6026E"/>
    <w:rsid w:val="00A60BEE"/>
    <w:rsid w:val="00A60CEC"/>
    <w:rsid w:val="00A60DEC"/>
    <w:rsid w:val="00A6105B"/>
    <w:rsid w:val="00A6133B"/>
    <w:rsid w:val="00A613E4"/>
    <w:rsid w:val="00A616F0"/>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6E"/>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718"/>
    <w:rsid w:val="00AB482E"/>
    <w:rsid w:val="00AB4F58"/>
    <w:rsid w:val="00AB5080"/>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1F5"/>
    <w:rsid w:val="00AD58D6"/>
    <w:rsid w:val="00AD58FD"/>
    <w:rsid w:val="00AD592B"/>
    <w:rsid w:val="00AD5FD7"/>
    <w:rsid w:val="00AD6727"/>
    <w:rsid w:val="00AD6F66"/>
    <w:rsid w:val="00AD7079"/>
    <w:rsid w:val="00AD715D"/>
    <w:rsid w:val="00AD754B"/>
    <w:rsid w:val="00AD7981"/>
    <w:rsid w:val="00AD7EBB"/>
    <w:rsid w:val="00AD7ED2"/>
    <w:rsid w:val="00AD7F61"/>
    <w:rsid w:val="00AE0191"/>
    <w:rsid w:val="00AE0238"/>
    <w:rsid w:val="00AE09C6"/>
    <w:rsid w:val="00AE0A42"/>
    <w:rsid w:val="00AE0F2E"/>
    <w:rsid w:val="00AE1114"/>
    <w:rsid w:val="00AE144F"/>
    <w:rsid w:val="00AE1E72"/>
    <w:rsid w:val="00AE28B5"/>
    <w:rsid w:val="00AE2BD3"/>
    <w:rsid w:val="00AE2C38"/>
    <w:rsid w:val="00AE376C"/>
    <w:rsid w:val="00AE3C40"/>
    <w:rsid w:val="00AE41CC"/>
    <w:rsid w:val="00AE436F"/>
    <w:rsid w:val="00AE4514"/>
    <w:rsid w:val="00AE4FA2"/>
    <w:rsid w:val="00AE5333"/>
    <w:rsid w:val="00AE5E3C"/>
    <w:rsid w:val="00AE5EE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2BFE"/>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0F99"/>
    <w:rsid w:val="00B118A7"/>
    <w:rsid w:val="00B1210D"/>
    <w:rsid w:val="00B122B2"/>
    <w:rsid w:val="00B124EE"/>
    <w:rsid w:val="00B126DE"/>
    <w:rsid w:val="00B12DA4"/>
    <w:rsid w:val="00B1311D"/>
    <w:rsid w:val="00B1312D"/>
    <w:rsid w:val="00B13363"/>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067"/>
    <w:rsid w:val="00B3045F"/>
    <w:rsid w:val="00B306D8"/>
    <w:rsid w:val="00B307D4"/>
    <w:rsid w:val="00B3086F"/>
    <w:rsid w:val="00B309FB"/>
    <w:rsid w:val="00B30D8C"/>
    <w:rsid w:val="00B30E25"/>
    <w:rsid w:val="00B31231"/>
    <w:rsid w:val="00B31925"/>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857"/>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858"/>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ABF"/>
    <w:rsid w:val="00BD0B44"/>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EB3"/>
    <w:rsid w:val="00C2086E"/>
    <w:rsid w:val="00C20927"/>
    <w:rsid w:val="00C20E98"/>
    <w:rsid w:val="00C2147D"/>
    <w:rsid w:val="00C21521"/>
    <w:rsid w:val="00C2160E"/>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00"/>
    <w:rsid w:val="00C62BA8"/>
    <w:rsid w:val="00C62D1A"/>
    <w:rsid w:val="00C630EE"/>
    <w:rsid w:val="00C63906"/>
    <w:rsid w:val="00C6467F"/>
    <w:rsid w:val="00C64763"/>
    <w:rsid w:val="00C649C9"/>
    <w:rsid w:val="00C64B19"/>
    <w:rsid w:val="00C64EC2"/>
    <w:rsid w:val="00C65177"/>
    <w:rsid w:val="00C6570C"/>
    <w:rsid w:val="00C65A32"/>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D54"/>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56C"/>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ADE"/>
    <w:rsid w:val="00CF0FD1"/>
    <w:rsid w:val="00CF1676"/>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1DA"/>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3DD9"/>
    <w:rsid w:val="00D34159"/>
    <w:rsid w:val="00D345F6"/>
    <w:rsid w:val="00D34E4F"/>
    <w:rsid w:val="00D35363"/>
    <w:rsid w:val="00D358E1"/>
    <w:rsid w:val="00D35A18"/>
    <w:rsid w:val="00D35EB2"/>
    <w:rsid w:val="00D3606E"/>
    <w:rsid w:val="00D36080"/>
    <w:rsid w:val="00D36639"/>
    <w:rsid w:val="00D366CB"/>
    <w:rsid w:val="00D37388"/>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26E7"/>
    <w:rsid w:val="00D527CF"/>
    <w:rsid w:val="00D52F1F"/>
    <w:rsid w:val="00D53818"/>
    <w:rsid w:val="00D53C6C"/>
    <w:rsid w:val="00D53EA8"/>
    <w:rsid w:val="00D541E1"/>
    <w:rsid w:val="00D54732"/>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374"/>
    <w:rsid w:val="00D71428"/>
    <w:rsid w:val="00D714BB"/>
    <w:rsid w:val="00D7189B"/>
    <w:rsid w:val="00D72117"/>
    <w:rsid w:val="00D7256B"/>
    <w:rsid w:val="00D725B9"/>
    <w:rsid w:val="00D729E3"/>
    <w:rsid w:val="00D72D85"/>
    <w:rsid w:val="00D73336"/>
    <w:rsid w:val="00D7349A"/>
    <w:rsid w:val="00D736DE"/>
    <w:rsid w:val="00D73EC2"/>
    <w:rsid w:val="00D74012"/>
    <w:rsid w:val="00D74074"/>
    <w:rsid w:val="00D74238"/>
    <w:rsid w:val="00D74E9F"/>
    <w:rsid w:val="00D75102"/>
    <w:rsid w:val="00D761B5"/>
    <w:rsid w:val="00D7620C"/>
    <w:rsid w:val="00D76219"/>
    <w:rsid w:val="00D76284"/>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6BC9"/>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8F4"/>
    <w:rsid w:val="00DD39E1"/>
    <w:rsid w:val="00DD3AB0"/>
    <w:rsid w:val="00DD3E5B"/>
    <w:rsid w:val="00DD4298"/>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6A1"/>
    <w:rsid w:val="00E1179A"/>
    <w:rsid w:val="00E1227D"/>
    <w:rsid w:val="00E127E1"/>
    <w:rsid w:val="00E12BB2"/>
    <w:rsid w:val="00E13F51"/>
    <w:rsid w:val="00E141AF"/>
    <w:rsid w:val="00E149C0"/>
    <w:rsid w:val="00E15740"/>
    <w:rsid w:val="00E15C08"/>
    <w:rsid w:val="00E15EF8"/>
    <w:rsid w:val="00E16036"/>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2D6"/>
    <w:rsid w:val="00E25E13"/>
    <w:rsid w:val="00E26AD5"/>
    <w:rsid w:val="00E26E52"/>
    <w:rsid w:val="00E26FE3"/>
    <w:rsid w:val="00E27950"/>
    <w:rsid w:val="00E27E19"/>
    <w:rsid w:val="00E3028E"/>
    <w:rsid w:val="00E3032E"/>
    <w:rsid w:val="00E30AC9"/>
    <w:rsid w:val="00E30C35"/>
    <w:rsid w:val="00E31002"/>
    <w:rsid w:val="00E31418"/>
    <w:rsid w:val="00E3172C"/>
    <w:rsid w:val="00E319F9"/>
    <w:rsid w:val="00E31BDA"/>
    <w:rsid w:val="00E31BFE"/>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1F4"/>
    <w:rsid w:val="00E374E7"/>
    <w:rsid w:val="00E4084B"/>
    <w:rsid w:val="00E41E92"/>
    <w:rsid w:val="00E423B8"/>
    <w:rsid w:val="00E427AB"/>
    <w:rsid w:val="00E428E8"/>
    <w:rsid w:val="00E42C76"/>
    <w:rsid w:val="00E43256"/>
    <w:rsid w:val="00E43452"/>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1C5"/>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F5C"/>
    <w:rsid w:val="00E8149E"/>
    <w:rsid w:val="00E816C2"/>
    <w:rsid w:val="00E81953"/>
    <w:rsid w:val="00E81B59"/>
    <w:rsid w:val="00E81BDC"/>
    <w:rsid w:val="00E82036"/>
    <w:rsid w:val="00E82A1E"/>
    <w:rsid w:val="00E82EBE"/>
    <w:rsid w:val="00E83994"/>
    <w:rsid w:val="00E83C4C"/>
    <w:rsid w:val="00E83C69"/>
    <w:rsid w:val="00E8439C"/>
    <w:rsid w:val="00E8457F"/>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262"/>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C7C"/>
    <w:rsid w:val="00F46AF0"/>
    <w:rsid w:val="00F47AA3"/>
    <w:rsid w:val="00F5030D"/>
    <w:rsid w:val="00F50EE3"/>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662"/>
    <w:rsid w:val="00F94B3E"/>
    <w:rsid w:val="00F94CC9"/>
    <w:rsid w:val="00F94D6A"/>
    <w:rsid w:val="00F94EF7"/>
    <w:rsid w:val="00F94F29"/>
    <w:rsid w:val="00F95081"/>
    <w:rsid w:val="00F9511B"/>
    <w:rsid w:val="00F95329"/>
    <w:rsid w:val="00F95476"/>
    <w:rsid w:val="00F95711"/>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0A97CC"/>
  <w15:docId w15:val="{CBB97C95-E37F-4C95-9F6E-DE4E4808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semiHidden="1" w:uiPriority="0"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locked="1" w:semiHidden="1" w:uiPriority="0" w:unhideWhenUsed="1"/>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4A8E"/>
    <w:rPr>
      <w:rFonts w:ascii="Arial" w:hAnsi="Arial"/>
      <w:sz w:val="24"/>
      <w:szCs w:val="20"/>
    </w:rPr>
  </w:style>
  <w:style w:type="paragraph" w:styleId="1">
    <w:name w:val="heading 1"/>
    <w:basedOn w:val="a0"/>
    <w:next w:val="a0"/>
    <w:link w:val="1Char"/>
    <w:uiPriority w:val="99"/>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0E539D"/>
    <w:rPr>
      <w:rFonts w:ascii="Arial" w:hAnsi="Arial" w:cs="Times New Roman"/>
      <w:b/>
      <w:sz w:val="24"/>
    </w:rPr>
  </w:style>
  <w:style w:type="character" w:styleId="-">
    <w:name w:val="Hyperlink"/>
    <w:basedOn w:val="a1"/>
    <w:uiPriority w:val="99"/>
    <w:rsid w:val="007250F3"/>
    <w:rPr>
      <w:rFonts w:cs="Times New Roman"/>
      <w:color w:val="0000FF"/>
      <w:u w:val="single"/>
    </w:rPr>
  </w:style>
  <w:style w:type="paragraph" w:styleId="a4">
    <w:name w:val="footer"/>
    <w:basedOn w:val="a0"/>
    <w:link w:val="Char"/>
    <w:uiPriority w:val="99"/>
    <w:rsid w:val="007250F3"/>
    <w:pPr>
      <w:tabs>
        <w:tab w:val="center" w:pos="4153"/>
        <w:tab w:val="right" w:pos="8306"/>
      </w:tabs>
    </w:pPr>
  </w:style>
  <w:style w:type="character" w:customStyle="1" w:styleId="Char">
    <w:name w:val="Υποσέλιδο Char"/>
    <w:basedOn w:val="a1"/>
    <w:link w:val="a4"/>
    <w:uiPriority w:val="99"/>
    <w:locked/>
    <w:rsid w:val="0075355A"/>
    <w:rPr>
      <w:rFonts w:ascii="Arial" w:hAnsi="Arial" w:cs="Times New Roman"/>
      <w:sz w:val="24"/>
    </w:rPr>
  </w:style>
  <w:style w:type="character" w:styleId="a5">
    <w:name w:val="page number"/>
    <w:basedOn w:val="a1"/>
    <w:uiPriority w:val="99"/>
    <w:rsid w:val="007250F3"/>
    <w:rPr>
      <w:rFonts w:cs="Times New Roman"/>
    </w:rPr>
  </w:style>
  <w:style w:type="paragraph" w:styleId="2">
    <w:name w:val="Body Text 2"/>
    <w:basedOn w:val="a0"/>
    <w:link w:val="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2Char">
    <w:name w:val="Σώμα κείμενου 2 Char"/>
    <w:basedOn w:val="a1"/>
    <w:link w:val="2"/>
    <w:uiPriority w:val="99"/>
    <w:semiHidden/>
    <w:locked/>
    <w:rPr>
      <w:rFonts w:ascii="Arial" w:hAnsi="Arial" w:cs="Times New Roman"/>
      <w:sz w:val="20"/>
      <w:szCs w:val="20"/>
    </w:rPr>
  </w:style>
  <w:style w:type="paragraph" w:styleId="a6">
    <w:name w:val="Balloon Text"/>
    <w:basedOn w:val="a0"/>
    <w:link w:val="Char0"/>
    <w:uiPriority w:val="99"/>
    <w:semiHidden/>
    <w:rsid w:val="00750A76"/>
    <w:rPr>
      <w:rFonts w:ascii="Tahoma" w:hAnsi="Tahoma" w:cs="Tahoma"/>
      <w:sz w:val="16"/>
      <w:szCs w:val="16"/>
    </w:rPr>
  </w:style>
  <w:style w:type="character" w:customStyle="1" w:styleId="Char0">
    <w:name w:val="Κείμενο πλαισίου Char"/>
    <w:basedOn w:val="a1"/>
    <w:link w:val="a6"/>
    <w:uiPriority w:val="99"/>
    <w:semiHidden/>
    <w:locked/>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a7">
    <w:name w:val="Table Grid"/>
    <w:basedOn w:val="a2"/>
    <w:uiPriority w:val="99"/>
    <w:rsid w:val="002054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1"/>
    <w:uiPriority w:val="99"/>
    <w:qFormat/>
    <w:rsid w:val="005F7ECB"/>
    <w:pPr>
      <w:tabs>
        <w:tab w:val="left" w:pos="1296"/>
        <w:tab w:val="left" w:pos="1440"/>
      </w:tabs>
      <w:jc w:val="center"/>
    </w:pPr>
    <w:rPr>
      <w:b/>
      <w:bCs/>
      <w:i/>
      <w:szCs w:val="24"/>
    </w:rPr>
  </w:style>
  <w:style w:type="character" w:customStyle="1" w:styleId="Char1">
    <w:name w:val="Τίτλος Char"/>
    <w:basedOn w:val="a1"/>
    <w:link w:val="a8"/>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a0"/>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a0"/>
    <w:uiPriority w:val="99"/>
    <w:rsid w:val="00A57834"/>
    <w:pPr>
      <w:spacing w:after="160" w:line="240" w:lineRule="exact"/>
    </w:pPr>
    <w:rPr>
      <w:rFonts w:ascii="Verdana" w:hAnsi="Verdana"/>
      <w:sz w:val="20"/>
      <w:lang w:val="en-US" w:eastAsia="en-US"/>
    </w:rPr>
  </w:style>
  <w:style w:type="paragraph" w:styleId="a9">
    <w:name w:val="Body Text"/>
    <w:basedOn w:val="a0"/>
    <w:link w:val="Char2"/>
    <w:uiPriority w:val="99"/>
    <w:rsid w:val="00FA002B"/>
    <w:pPr>
      <w:spacing w:after="120"/>
    </w:pPr>
  </w:style>
  <w:style w:type="character" w:customStyle="1" w:styleId="Char2">
    <w:name w:val="Σώμα κειμένου Char"/>
    <w:basedOn w:val="a1"/>
    <w:link w:val="a9"/>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a0"/>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uiPriority w:val="99"/>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basedOn w:val="a1"/>
    <w:uiPriority w:val="99"/>
    <w:qFormat/>
    <w:rsid w:val="00CC54B1"/>
    <w:rPr>
      <w:rFonts w:cs="Times New Roman"/>
      <w:i/>
    </w:rPr>
  </w:style>
  <w:style w:type="paragraph" w:styleId="20">
    <w:name w:val="Body Text Indent 2"/>
    <w:basedOn w:val="a0"/>
    <w:link w:val="2Char0"/>
    <w:uiPriority w:val="99"/>
    <w:rsid w:val="000135FB"/>
    <w:pPr>
      <w:suppressAutoHyphens/>
      <w:spacing w:after="120" w:line="480" w:lineRule="auto"/>
      <w:ind w:left="283"/>
    </w:pPr>
    <w:rPr>
      <w:rFonts w:ascii="Calibri" w:hAnsi="Calibri"/>
      <w:sz w:val="22"/>
      <w:szCs w:val="22"/>
      <w:lang w:eastAsia="en-US"/>
    </w:rPr>
  </w:style>
  <w:style w:type="character" w:customStyle="1" w:styleId="2Char0">
    <w:name w:val="Σώμα κείμενου με εσοχή 2 Char"/>
    <w:basedOn w:val="a1"/>
    <w:link w:val="20"/>
    <w:uiPriority w:val="99"/>
    <w:locked/>
    <w:rsid w:val="000135FB"/>
    <w:rPr>
      <w:rFonts w:ascii="Calibri" w:hAnsi="Calibri" w:cs="Times New Roman"/>
      <w:sz w:val="22"/>
      <w:lang w:eastAsia="en-US"/>
    </w:rPr>
  </w:style>
  <w:style w:type="character" w:styleId="ab">
    <w:name w:val="annotation reference"/>
    <w:basedOn w:val="a1"/>
    <w:uiPriority w:val="99"/>
    <w:rsid w:val="001503C5"/>
    <w:rPr>
      <w:rFonts w:cs="Times New Roman"/>
      <w:sz w:val="16"/>
    </w:rPr>
  </w:style>
  <w:style w:type="paragraph" w:styleId="ac">
    <w:name w:val="annotation text"/>
    <w:basedOn w:val="a0"/>
    <w:link w:val="Char3"/>
    <w:uiPriority w:val="99"/>
    <w:rsid w:val="001503C5"/>
    <w:rPr>
      <w:sz w:val="20"/>
    </w:rPr>
  </w:style>
  <w:style w:type="character" w:customStyle="1" w:styleId="Char3">
    <w:name w:val="Κείμενο σχολίου Char"/>
    <w:basedOn w:val="a1"/>
    <w:link w:val="ac"/>
    <w:uiPriority w:val="99"/>
    <w:locked/>
    <w:rsid w:val="001503C5"/>
    <w:rPr>
      <w:rFonts w:ascii="Arial" w:hAnsi="Arial" w:cs="Times New Roman"/>
    </w:rPr>
  </w:style>
  <w:style w:type="paragraph" w:styleId="ad">
    <w:name w:val="annotation subject"/>
    <w:basedOn w:val="ac"/>
    <w:next w:val="ac"/>
    <w:link w:val="Char4"/>
    <w:uiPriority w:val="99"/>
    <w:rsid w:val="001503C5"/>
    <w:rPr>
      <w:b/>
      <w:bCs/>
    </w:rPr>
  </w:style>
  <w:style w:type="character" w:customStyle="1" w:styleId="Char4">
    <w:name w:val="Θέμα σχολίου Char"/>
    <w:basedOn w:val="Char3"/>
    <w:link w:val="ad"/>
    <w:uiPriority w:val="99"/>
    <w:locked/>
    <w:rsid w:val="001503C5"/>
    <w:rPr>
      <w:rFonts w:ascii="Arial" w:hAnsi="Arial" w:cs="Times New Roman"/>
      <w:b/>
    </w:rPr>
  </w:style>
  <w:style w:type="character" w:customStyle="1" w:styleId="normaltextrun">
    <w:name w:val="normaltextrun"/>
    <w:uiPriority w:val="99"/>
    <w:rsid w:val="002011C1"/>
  </w:style>
  <w:style w:type="paragraph" w:styleId="ae">
    <w:name w:val="List Paragraph"/>
    <w:basedOn w:val="a0"/>
    <w:uiPriority w:val="99"/>
    <w:qFormat/>
    <w:rsid w:val="0081097C"/>
    <w:pPr>
      <w:spacing w:after="160" w:line="259" w:lineRule="auto"/>
      <w:ind w:left="720"/>
      <w:contextualSpacing/>
    </w:pPr>
    <w:rPr>
      <w:rFonts w:ascii="Calibri" w:hAnsi="Calibri"/>
      <w:sz w:val="22"/>
      <w:szCs w:val="22"/>
      <w:lang w:eastAsia="en-US"/>
    </w:rPr>
  </w:style>
  <w:style w:type="paragraph" w:styleId="a">
    <w:name w:val="List Bullet"/>
    <w:basedOn w:val="a0"/>
    <w:uiPriority w:val="99"/>
    <w:rsid w:val="00F543AD"/>
    <w:pPr>
      <w:numPr>
        <w:numId w:val="5"/>
      </w:numPr>
      <w:contextualSpacing/>
    </w:pPr>
  </w:style>
  <w:style w:type="paragraph" w:customStyle="1" w:styleId="ydpe61b020cwestern">
    <w:name w:val="ydpe61b020cwestern"/>
    <w:basedOn w:val="a0"/>
    <w:uiPriority w:val="99"/>
    <w:rsid w:val="0017580B"/>
    <w:pPr>
      <w:spacing w:before="100" w:beforeAutospacing="1" w:after="100" w:afterAutospacing="1"/>
    </w:pPr>
    <w:rPr>
      <w:rFonts w:ascii="Calibri" w:hAnsi="Calibri" w:cs="Calibri"/>
      <w:sz w:val="22"/>
      <w:szCs w:val="22"/>
    </w:rPr>
  </w:style>
  <w:style w:type="paragraph" w:styleId="af">
    <w:name w:val="No Spacing"/>
    <w:uiPriority w:val="99"/>
    <w:qFormat/>
    <w:rsid w:val="00F33ADF"/>
    <w:rPr>
      <w:rFonts w:ascii="Calibri" w:hAnsi="Calibri"/>
      <w:lang w:eastAsia="en-US"/>
    </w:rPr>
  </w:style>
  <w:style w:type="paragraph" w:styleId="af0">
    <w:name w:val="Plain Text"/>
    <w:basedOn w:val="a0"/>
    <w:link w:val="Char5"/>
    <w:uiPriority w:val="99"/>
    <w:rsid w:val="00572880"/>
    <w:rPr>
      <w:rFonts w:ascii="Calibri" w:hAnsi="Calibri"/>
      <w:sz w:val="22"/>
      <w:szCs w:val="21"/>
      <w:lang w:eastAsia="en-US"/>
    </w:rPr>
  </w:style>
  <w:style w:type="character" w:customStyle="1" w:styleId="Char5">
    <w:name w:val="Απλό κείμενο Char"/>
    <w:basedOn w:val="a1"/>
    <w:link w:val="af0"/>
    <w:uiPriority w:val="99"/>
    <w:locked/>
    <w:rsid w:val="00572880"/>
    <w:rPr>
      <w:rFonts w:ascii="Calibri" w:hAnsi="Calibri" w:cs="Times New Roman"/>
      <w:sz w:val="21"/>
      <w:lang w:eastAsia="en-US"/>
    </w:rPr>
  </w:style>
  <w:style w:type="paragraph" w:styleId="-HTML">
    <w:name w:val="HTML Preformatted"/>
    <w:basedOn w:val="a0"/>
    <w:link w:val="-HTML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basedOn w:val="a1"/>
    <w:link w:val="-HTML"/>
    <w:uiPriority w:val="99"/>
    <w:locked/>
    <w:rsid w:val="00593E41"/>
    <w:rPr>
      <w:rFonts w:ascii="Courier New" w:hAnsi="Courier New" w:cs="Times New Roman"/>
    </w:rPr>
  </w:style>
  <w:style w:type="character" w:customStyle="1" w:styleId="10">
    <w:name w:val="Ανεπίλυτη αναφορά1"/>
    <w:uiPriority w:val="99"/>
    <w:semiHidden/>
    <w:rsid w:val="00604008"/>
    <w:rPr>
      <w:color w:val="605E5C"/>
      <w:shd w:val="clear" w:color="auto" w:fill="E1DFDD"/>
    </w:rPr>
  </w:style>
  <w:style w:type="character" w:customStyle="1" w:styleId="21">
    <w:name w:val="Ανεπίλυτη αναφορά2"/>
    <w:basedOn w:val="a1"/>
    <w:uiPriority w:val="99"/>
    <w:semiHidden/>
    <w:rsid w:val="004C7D7A"/>
    <w:rPr>
      <w:rFonts w:cs="Times New Roman"/>
      <w:color w:val="605E5C"/>
      <w:shd w:val="clear" w:color="auto" w:fill="E1DFDD"/>
    </w:rPr>
  </w:style>
  <w:style w:type="character" w:customStyle="1" w:styleId="af1">
    <w:name w:val="Σώμα κειμένου_"/>
    <w:uiPriority w:val="99"/>
    <w:rsid w:val="009021F0"/>
    <w:rPr>
      <w:rFonts w:ascii="Arial" w:hAnsi="Arial"/>
      <w:sz w:val="24"/>
      <w:lang w:val="el-GR" w:eastAsia="el-GR"/>
    </w:rPr>
  </w:style>
  <w:style w:type="paragraph" w:styleId="af2">
    <w:name w:val="header"/>
    <w:basedOn w:val="a0"/>
    <w:link w:val="Char6"/>
    <w:uiPriority w:val="99"/>
    <w:rsid w:val="0075355A"/>
    <w:pPr>
      <w:tabs>
        <w:tab w:val="center" w:pos="4153"/>
        <w:tab w:val="right" w:pos="8306"/>
      </w:tabs>
    </w:pPr>
  </w:style>
  <w:style w:type="character" w:customStyle="1" w:styleId="Char6">
    <w:name w:val="Κεφαλίδα Char"/>
    <w:basedOn w:val="a1"/>
    <w:link w:val="af2"/>
    <w:uiPriority w:val="99"/>
    <w:locked/>
    <w:rsid w:val="0075355A"/>
    <w:rPr>
      <w:rFonts w:ascii="Arial" w:hAnsi="Arial" w:cs="Times New Roman"/>
      <w:sz w:val="24"/>
    </w:rPr>
  </w:style>
  <w:style w:type="paragraph" w:customStyle="1" w:styleId="CharCharChar1">
    <w:name w:val="Char Char Char1"/>
    <w:basedOn w:val="a0"/>
    <w:uiPriority w:val="99"/>
    <w:rsid w:val="001077FE"/>
    <w:pPr>
      <w:spacing w:after="160" w:line="240" w:lineRule="exact"/>
    </w:pPr>
    <w:rPr>
      <w:rFonts w:ascii="Verdana" w:hAnsi="Verdana"/>
      <w:sz w:val="20"/>
      <w:lang w:val="en-US" w:eastAsia="en-US"/>
    </w:rPr>
  </w:style>
  <w:style w:type="character" w:styleId="af3">
    <w:name w:val="Strong"/>
    <w:basedOn w:val="a1"/>
    <w:uiPriority w:val="99"/>
    <w:qFormat/>
    <w:rsid w:val="0049412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7278">
      <w:marLeft w:val="0"/>
      <w:marRight w:val="0"/>
      <w:marTop w:val="0"/>
      <w:marBottom w:val="0"/>
      <w:divBdr>
        <w:top w:val="none" w:sz="0" w:space="0" w:color="auto"/>
        <w:left w:val="none" w:sz="0" w:space="0" w:color="auto"/>
        <w:bottom w:val="none" w:sz="0" w:space="0" w:color="auto"/>
        <w:right w:val="none" w:sz="0" w:space="0" w:color="auto"/>
      </w:divBdr>
    </w:div>
    <w:div w:id="159467279">
      <w:marLeft w:val="0"/>
      <w:marRight w:val="0"/>
      <w:marTop w:val="0"/>
      <w:marBottom w:val="0"/>
      <w:divBdr>
        <w:top w:val="none" w:sz="0" w:space="0" w:color="auto"/>
        <w:left w:val="none" w:sz="0" w:space="0" w:color="auto"/>
        <w:bottom w:val="none" w:sz="0" w:space="0" w:color="auto"/>
        <w:right w:val="none" w:sz="0" w:space="0" w:color="auto"/>
      </w:divBdr>
    </w:div>
    <w:div w:id="159467280">
      <w:marLeft w:val="0"/>
      <w:marRight w:val="0"/>
      <w:marTop w:val="0"/>
      <w:marBottom w:val="0"/>
      <w:divBdr>
        <w:top w:val="none" w:sz="0" w:space="0" w:color="auto"/>
        <w:left w:val="none" w:sz="0" w:space="0" w:color="auto"/>
        <w:bottom w:val="none" w:sz="0" w:space="0" w:color="auto"/>
        <w:right w:val="none" w:sz="0" w:space="0" w:color="auto"/>
      </w:divBdr>
    </w:div>
    <w:div w:id="159467281">
      <w:marLeft w:val="0"/>
      <w:marRight w:val="0"/>
      <w:marTop w:val="0"/>
      <w:marBottom w:val="0"/>
      <w:divBdr>
        <w:top w:val="none" w:sz="0" w:space="0" w:color="auto"/>
        <w:left w:val="none" w:sz="0" w:space="0" w:color="auto"/>
        <w:bottom w:val="none" w:sz="0" w:space="0" w:color="auto"/>
        <w:right w:val="none" w:sz="0" w:space="0" w:color="auto"/>
      </w:divBdr>
    </w:div>
    <w:div w:id="159467282">
      <w:marLeft w:val="0"/>
      <w:marRight w:val="0"/>
      <w:marTop w:val="0"/>
      <w:marBottom w:val="0"/>
      <w:divBdr>
        <w:top w:val="none" w:sz="0" w:space="0" w:color="auto"/>
        <w:left w:val="none" w:sz="0" w:space="0" w:color="auto"/>
        <w:bottom w:val="none" w:sz="0" w:space="0" w:color="auto"/>
        <w:right w:val="none" w:sz="0" w:space="0" w:color="auto"/>
      </w:divBdr>
    </w:div>
    <w:div w:id="159467283">
      <w:marLeft w:val="0"/>
      <w:marRight w:val="0"/>
      <w:marTop w:val="0"/>
      <w:marBottom w:val="0"/>
      <w:divBdr>
        <w:top w:val="none" w:sz="0" w:space="0" w:color="auto"/>
        <w:left w:val="none" w:sz="0" w:space="0" w:color="auto"/>
        <w:bottom w:val="none" w:sz="0" w:space="0" w:color="auto"/>
        <w:right w:val="none" w:sz="0" w:space="0" w:color="auto"/>
      </w:divBdr>
    </w:div>
    <w:div w:id="159467284">
      <w:marLeft w:val="0"/>
      <w:marRight w:val="0"/>
      <w:marTop w:val="0"/>
      <w:marBottom w:val="0"/>
      <w:divBdr>
        <w:top w:val="none" w:sz="0" w:space="0" w:color="auto"/>
        <w:left w:val="none" w:sz="0" w:space="0" w:color="auto"/>
        <w:bottom w:val="none" w:sz="0" w:space="0" w:color="auto"/>
        <w:right w:val="none" w:sz="0" w:space="0" w:color="auto"/>
      </w:divBdr>
    </w:div>
    <w:div w:id="159467285">
      <w:marLeft w:val="0"/>
      <w:marRight w:val="0"/>
      <w:marTop w:val="0"/>
      <w:marBottom w:val="0"/>
      <w:divBdr>
        <w:top w:val="none" w:sz="0" w:space="0" w:color="auto"/>
        <w:left w:val="none" w:sz="0" w:space="0" w:color="auto"/>
        <w:bottom w:val="none" w:sz="0" w:space="0" w:color="auto"/>
        <w:right w:val="none" w:sz="0" w:space="0" w:color="auto"/>
      </w:divBdr>
    </w:div>
    <w:div w:id="159467286">
      <w:marLeft w:val="0"/>
      <w:marRight w:val="0"/>
      <w:marTop w:val="0"/>
      <w:marBottom w:val="0"/>
      <w:divBdr>
        <w:top w:val="none" w:sz="0" w:space="0" w:color="auto"/>
        <w:left w:val="none" w:sz="0" w:space="0" w:color="auto"/>
        <w:bottom w:val="none" w:sz="0" w:space="0" w:color="auto"/>
        <w:right w:val="none" w:sz="0" w:space="0" w:color="auto"/>
      </w:divBdr>
    </w:div>
    <w:div w:id="159467287">
      <w:marLeft w:val="0"/>
      <w:marRight w:val="0"/>
      <w:marTop w:val="0"/>
      <w:marBottom w:val="0"/>
      <w:divBdr>
        <w:top w:val="none" w:sz="0" w:space="0" w:color="auto"/>
        <w:left w:val="none" w:sz="0" w:space="0" w:color="auto"/>
        <w:bottom w:val="none" w:sz="0" w:space="0" w:color="auto"/>
        <w:right w:val="none" w:sz="0" w:space="0" w:color="auto"/>
      </w:divBdr>
    </w:div>
    <w:div w:id="159467288">
      <w:marLeft w:val="0"/>
      <w:marRight w:val="0"/>
      <w:marTop w:val="0"/>
      <w:marBottom w:val="0"/>
      <w:divBdr>
        <w:top w:val="none" w:sz="0" w:space="0" w:color="auto"/>
        <w:left w:val="none" w:sz="0" w:space="0" w:color="auto"/>
        <w:bottom w:val="none" w:sz="0" w:space="0" w:color="auto"/>
        <w:right w:val="none" w:sz="0" w:space="0" w:color="auto"/>
      </w:divBdr>
    </w:div>
    <w:div w:id="159467289">
      <w:marLeft w:val="0"/>
      <w:marRight w:val="0"/>
      <w:marTop w:val="0"/>
      <w:marBottom w:val="0"/>
      <w:divBdr>
        <w:top w:val="none" w:sz="0" w:space="0" w:color="auto"/>
        <w:left w:val="none" w:sz="0" w:space="0" w:color="auto"/>
        <w:bottom w:val="none" w:sz="0" w:space="0" w:color="auto"/>
        <w:right w:val="none" w:sz="0" w:space="0" w:color="auto"/>
      </w:divBdr>
    </w:div>
    <w:div w:id="159467290">
      <w:marLeft w:val="0"/>
      <w:marRight w:val="0"/>
      <w:marTop w:val="0"/>
      <w:marBottom w:val="0"/>
      <w:divBdr>
        <w:top w:val="none" w:sz="0" w:space="0" w:color="auto"/>
        <w:left w:val="none" w:sz="0" w:space="0" w:color="auto"/>
        <w:bottom w:val="none" w:sz="0" w:space="0" w:color="auto"/>
        <w:right w:val="none" w:sz="0" w:space="0" w:color="auto"/>
      </w:divBdr>
      <w:divsChild>
        <w:div w:id="159467297">
          <w:marLeft w:val="-30"/>
          <w:marRight w:val="0"/>
          <w:marTop w:val="0"/>
          <w:marBottom w:val="0"/>
          <w:divBdr>
            <w:top w:val="none" w:sz="0" w:space="0" w:color="auto"/>
            <w:left w:val="none" w:sz="0" w:space="0" w:color="auto"/>
            <w:bottom w:val="none" w:sz="0" w:space="0" w:color="auto"/>
            <w:right w:val="none" w:sz="0" w:space="0" w:color="auto"/>
          </w:divBdr>
          <w:divsChild>
            <w:div w:id="159467359">
              <w:marLeft w:val="0"/>
              <w:marRight w:val="0"/>
              <w:marTop w:val="0"/>
              <w:marBottom w:val="0"/>
              <w:divBdr>
                <w:top w:val="none" w:sz="0" w:space="0" w:color="auto"/>
                <w:left w:val="none" w:sz="0" w:space="0" w:color="auto"/>
                <w:bottom w:val="none" w:sz="0" w:space="0" w:color="auto"/>
                <w:right w:val="none" w:sz="0" w:space="0" w:color="auto"/>
              </w:divBdr>
              <w:divsChild>
                <w:div w:id="159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7291">
      <w:marLeft w:val="0"/>
      <w:marRight w:val="0"/>
      <w:marTop w:val="0"/>
      <w:marBottom w:val="0"/>
      <w:divBdr>
        <w:top w:val="none" w:sz="0" w:space="0" w:color="auto"/>
        <w:left w:val="none" w:sz="0" w:space="0" w:color="auto"/>
        <w:bottom w:val="none" w:sz="0" w:space="0" w:color="auto"/>
        <w:right w:val="none" w:sz="0" w:space="0" w:color="auto"/>
      </w:divBdr>
    </w:div>
    <w:div w:id="159467292">
      <w:marLeft w:val="0"/>
      <w:marRight w:val="0"/>
      <w:marTop w:val="0"/>
      <w:marBottom w:val="0"/>
      <w:divBdr>
        <w:top w:val="none" w:sz="0" w:space="0" w:color="auto"/>
        <w:left w:val="none" w:sz="0" w:space="0" w:color="auto"/>
        <w:bottom w:val="none" w:sz="0" w:space="0" w:color="auto"/>
        <w:right w:val="none" w:sz="0" w:space="0" w:color="auto"/>
      </w:divBdr>
    </w:div>
    <w:div w:id="159467293">
      <w:marLeft w:val="0"/>
      <w:marRight w:val="0"/>
      <w:marTop w:val="0"/>
      <w:marBottom w:val="0"/>
      <w:divBdr>
        <w:top w:val="none" w:sz="0" w:space="0" w:color="auto"/>
        <w:left w:val="none" w:sz="0" w:space="0" w:color="auto"/>
        <w:bottom w:val="none" w:sz="0" w:space="0" w:color="auto"/>
        <w:right w:val="none" w:sz="0" w:space="0" w:color="auto"/>
      </w:divBdr>
    </w:div>
    <w:div w:id="159467294">
      <w:marLeft w:val="0"/>
      <w:marRight w:val="0"/>
      <w:marTop w:val="0"/>
      <w:marBottom w:val="0"/>
      <w:divBdr>
        <w:top w:val="none" w:sz="0" w:space="0" w:color="auto"/>
        <w:left w:val="none" w:sz="0" w:space="0" w:color="auto"/>
        <w:bottom w:val="none" w:sz="0" w:space="0" w:color="auto"/>
        <w:right w:val="none" w:sz="0" w:space="0" w:color="auto"/>
      </w:divBdr>
    </w:div>
    <w:div w:id="159467295">
      <w:marLeft w:val="0"/>
      <w:marRight w:val="0"/>
      <w:marTop w:val="0"/>
      <w:marBottom w:val="0"/>
      <w:divBdr>
        <w:top w:val="none" w:sz="0" w:space="0" w:color="auto"/>
        <w:left w:val="none" w:sz="0" w:space="0" w:color="auto"/>
        <w:bottom w:val="none" w:sz="0" w:space="0" w:color="auto"/>
        <w:right w:val="none" w:sz="0" w:space="0" w:color="auto"/>
      </w:divBdr>
    </w:div>
    <w:div w:id="159467296">
      <w:marLeft w:val="0"/>
      <w:marRight w:val="0"/>
      <w:marTop w:val="0"/>
      <w:marBottom w:val="0"/>
      <w:divBdr>
        <w:top w:val="none" w:sz="0" w:space="0" w:color="auto"/>
        <w:left w:val="none" w:sz="0" w:space="0" w:color="auto"/>
        <w:bottom w:val="none" w:sz="0" w:space="0" w:color="auto"/>
        <w:right w:val="none" w:sz="0" w:space="0" w:color="auto"/>
      </w:divBdr>
    </w:div>
    <w:div w:id="159467298">
      <w:marLeft w:val="0"/>
      <w:marRight w:val="0"/>
      <w:marTop w:val="0"/>
      <w:marBottom w:val="0"/>
      <w:divBdr>
        <w:top w:val="none" w:sz="0" w:space="0" w:color="auto"/>
        <w:left w:val="none" w:sz="0" w:space="0" w:color="auto"/>
        <w:bottom w:val="none" w:sz="0" w:space="0" w:color="auto"/>
        <w:right w:val="none" w:sz="0" w:space="0" w:color="auto"/>
      </w:divBdr>
    </w:div>
    <w:div w:id="159467300">
      <w:marLeft w:val="0"/>
      <w:marRight w:val="0"/>
      <w:marTop w:val="0"/>
      <w:marBottom w:val="0"/>
      <w:divBdr>
        <w:top w:val="none" w:sz="0" w:space="0" w:color="auto"/>
        <w:left w:val="none" w:sz="0" w:space="0" w:color="auto"/>
        <w:bottom w:val="none" w:sz="0" w:space="0" w:color="auto"/>
        <w:right w:val="none" w:sz="0" w:space="0" w:color="auto"/>
      </w:divBdr>
    </w:div>
    <w:div w:id="159467302">
      <w:marLeft w:val="0"/>
      <w:marRight w:val="0"/>
      <w:marTop w:val="0"/>
      <w:marBottom w:val="0"/>
      <w:divBdr>
        <w:top w:val="none" w:sz="0" w:space="0" w:color="auto"/>
        <w:left w:val="none" w:sz="0" w:space="0" w:color="auto"/>
        <w:bottom w:val="none" w:sz="0" w:space="0" w:color="auto"/>
        <w:right w:val="none" w:sz="0" w:space="0" w:color="auto"/>
      </w:divBdr>
    </w:div>
    <w:div w:id="159467303">
      <w:marLeft w:val="0"/>
      <w:marRight w:val="0"/>
      <w:marTop w:val="0"/>
      <w:marBottom w:val="0"/>
      <w:divBdr>
        <w:top w:val="none" w:sz="0" w:space="0" w:color="auto"/>
        <w:left w:val="none" w:sz="0" w:space="0" w:color="auto"/>
        <w:bottom w:val="none" w:sz="0" w:space="0" w:color="auto"/>
        <w:right w:val="none" w:sz="0" w:space="0" w:color="auto"/>
      </w:divBdr>
    </w:div>
    <w:div w:id="159467304">
      <w:marLeft w:val="0"/>
      <w:marRight w:val="0"/>
      <w:marTop w:val="0"/>
      <w:marBottom w:val="0"/>
      <w:divBdr>
        <w:top w:val="none" w:sz="0" w:space="0" w:color="auto"/>
        <w:left w:val="none" w:sz="0" w:space="0" w:color="auto"/>
        <w:bottom w:val="none" w:sz="0" w:space="0" w:color="auto"/>
        <w:right w:val="none" w:sz="0" w:space="0" w:color="auto"/>
      </w:divBdr>
    </w:div>
    <w:div w:id="159467305">
      <w:marLeft w:val="0"/>
      <w:marRight w:val="0"/>
      <w:marTop w:val="0"/>
      <w:marBottom w:val="0"/>
      <w:divBdr>
        <w:top w:val="none" w:sz="0" w:space="0" w:color="auto"/>
        <w:left w:val="none" w:sz="0" w:space="0" w:color="auto"/>
        <w:bottom w:val="none" w:sz="0" w:space="0" w:color="auto"/>
        <w:right w:val="none" w:sz="0" w:space="0" w:color="auto"/>
      </w:divBdr>
    </w:div>
    <w:div w:id="159467306">
      <w:marLeft w:val="0"/>
      <w:marRight w:val="0"/>
      <w:marTop w:val="0"/>
      <w:marBottom w:val="0"/>
      <w:divBdr>
        <w:top w:val="none" w:sz="0" w:space="0" w:color="auto"/>
        <w:left w:val="none" w:sz="0" w:space="0" w:color="auto"/>
        <w:bottom w:val="none" w:sz="0" w:space="0" w:color="auto"/>
        <w:right w:val="none" w:sz="0" w:space="0" w:color="auto"/>
      </w:divBdr>
    </w:div>
    <w:div w:id="159467307">
      <w:marLeft w:val="0"/>
      <w:marRight w:val="0"/>
      <w:marTop w:val="0"/>
      <w:marBottom w:val="0"/>
      <w:divBdr>
        <w:top w:val="none" w:sz="0" w:space="0" w:color="auto"/>
        <w:left w:val="none" w:sz="0" w:space="0" w:color="auto"/>
        <w:bottom w:val="none" w:sz="0" w:space="0" w:color="auto"/>
        <w:right w:val="none" w:sz="0" w:space="0" w:color="auto"/>
      </w:divBdr>
    </w:div>
    <w:div w:id="159467308">
      <w:marLeft w:val="0"/>
      <w:marRight w:val="0"/>
      <w:marTop w:val="0"/>
      <w:marBottom w:val="0"/>
      <w:divBdr>
        <w:top w:val="none" w:sz="0" w:space="0" w:color="auto"/>
        <w:left w:val="none" w:sz="0" w:space="0" w:color="auto"/>
        <w:bottom w:val="none" w:sz="0" w:space="0" w:color="auto"/>
        <w:right w:val="none" w:sz="0" w:space="0" w:color="auto"/>
      </w:divBdr>
    </w:div>
    <w:div w:id="159467309">
      <w:marLeft w:val="0"/>
      <w:marRight w:val="0"/>
      <w:marTop w:val="0"/>
      <w:marBottom w:val="0"/>
      <w:divBdr>
        <w:top w:val="none" w:sz="0" w:space="0" w:color="auto"/>
        <w:left w:val="none" w:sz="0" w:space="0" w:color="auto"/>
        <w:bottom w:val="none" w:sz="0" w:space="0" w:color="auto"/>
        <w:right w:val="none" w:sz="0" w:space="0" w:color="auto"/>
      </w:divBdr>
    </w:div>
    <w:div w:id="159467310">
      <w:marLeft w:val="0"/>
      <w:marRight w:val="0"/>
      <w:marTop w:val="0"/>
      <w:marBottom w:val="0"/>
      <w:divBdr>
        <w:top w:val="none" w:sz="0" w:space="0" w:color="auto"/>
        <w:left w:val="none" w:sz="0" w:space="0" w:color="auto"/>
        <w:bottom w:val="none" w:sz="0" w:space="0" w:color="auto"/>
        <w:right w:val="none" w:sz="0" w:space="0" w:color="auto"/>
      </w:divBdr>
    </w:div>
    <w:div w:id="159467311">
      <w:marLeft w:val="0"/>
      <w:marRight w:val="0"/>
      <w:marTop w:val="0"/>
      <w:marBottom w:val="0"/>
      <w:divBdr>
        <w:top w:val="none" w:sz="0" w:space="0" w:color="auto"/>
        <w:left w:val="none" w:sz="0" w:space="0" w:color="auto"/>
        <w:bottom w:val="none" w:sz="0" w:space="0" w:color="auto"/>
        <w:right w:val="none" w:sz="0" w:space="0" w:color="auto"/>
      </w:divBdr>
    </w:div>
    <w:div w:id="159467312">
      <w:marLeft w:val="0"/>
      <w:marRight w:val="0"/>
      <w:marTop w:val="0"/>
      <w:marBottom w:val="0"/>
      <w:divBdr>
        <w:top w:val="none" w:sz="0" w:space="0" w:color="auto"/>
        <w:left w:val="none" w:sz="0" w:space="0" w:color="auto"/>
        <w:bottom w:val="none" w:sz="0" w:space="0" w:color="auto"/>
        <w:right w:val="none" w:sz="0" w:space="0" w:color="auto"/>
      </w:divBdr>
    </w:div>
    <w:div w:id="159467313">
      <w:marLeft w:val="0"/>
      <w:marRight w:val="0"/>
      <w:marTop w:val="0"/>
      <w:marBottom w:val="0"/>
      <w:divBdr>
        <w:top w:val="none" w:sz="0" w:space="0" w:color="auto"/>
        <w:left w:val="none" w:sz="0" w:space="0" w:color="auto"/>
        <w:bottom w:val="none" w:sz="0" w:space="0" w:color="auto"/>
        <w:right w:val="none" w:sz="0" w:space="0" w:color="auto"/>
      </w:divBdr>
    </w:div>
    <w:div w:id="159467315">
      <w:marLeft w:val="0"/>
      <w:marRight w:val="0"/>
      <w:marTop w:val="0"/>
      <w:marBottom w:val="0"/>
      <w:divBdr>
        <w:top w:val="none" w:sz="0" w:space="0" w:color="auto"/>
        <w:left w:val="none" w:sz="0" w:space="0" w:color="auto"/>
        <w:bottom w:val="none" w:sz="0" w:space="0" w:color="auto"/>
        <w:right w:val="none" w:sz="0" w:space="0" w:color="auto"/>
      </w:divBdr>
    </w:div>
    <w:div w:id="159467316">
      <w:marLeft w:val="0"/>
      <w:marRight w:val="0"/>
      <w:marTop w:val="0"/>
      <w:marBottom w:val="0"/>
      <w:divBdr>
        <w:top w:val="none" w:sz="0" w:space="0" w:color="auto"/>
        <w:left w:val="none" w:sz="0" w:space="0" w:color="auto"/>
        <w:bottom w:val="none" w:sz="0" w:space="0" w:color="auto"/>
        <w:right w:val="none" w:sz="0" w:space="0" w:color="auto"/>
      </w:divBdr>
    </w:div>
    <w:div w:id="159467317">
      <w:marLeft w:val="0"/>
      <w:marRight w:val="0"/>
      <w:marTop w:val="0"/>
      <w:marBottom w:val="0"/>
      <w:divBdr>
        <w:top w:val="none" w:sz="0" w:space="0" w:color="auto"/>
        <w:left w:val="none" w:sz="0" w:space="0" w:color="auto"/>
        <w:bottom w:val="none" w:sz="0" w:space="0" w:color="auto"/>
        <w:right w:val="none" w:sz="0" w:space="0" w:color="auto"/>
      </w:divBdr>
    </w:div>
    <w:div w:id="159467318">
      <w:marLeft w:val="0"/>
      <w:marRight w:val="0"/>
      <w:marTop w:val="0"/>
      <w:marBottom w:val="0"/>
      <w:divBdr>
        <w:top w:val="none" w:sz="0" w:space="0" w:color="auto"/>
        <w:left w:val="none" w:sz="0" w:space="0" w:color="auto"/>
        <w:bottom w:val="none" w:sz="0" w:space="0" w:color="auto"/>
        <w:right w:val="none" w:sz="0" w:space="0" w:color="auto"/>
      </w:divBdr>
    </w:div>
    <w:div w:id="159467319">
      <w:marLeft w:val="0"/>
      <w:marRight w:val="0"/>
      <w:marTop w:val="0"/>
      <w:marBottom w:val="0"/>
      <w:divBdr>
        <w:top w:val="none" w:sz="0" w:space="0" w:color="auto"/>
        <w:left w:val="none" w:sz="0" w:space="0" w:color="auto"/>
        <w:bottom w:val="none" w:sz="0" w:space="0" w:color="auto"/>
        <w:right w:val="none" w:sz="0" w:space="0" w:color="auto"/>
      </w:divBdr>
    </w:div>
    <w:div w:id="159467320">
      <w:marLeft w:val="0"/>
      <w:marRight w:val="0"/>
      <w:marTop w:val="0"/>
      <w:marBottom w:val="0"/>
      <w:divBdr>
        <w:top w:val="none" w:sz="0" w:space="0" w:color="auto"/>
        <w:left w:val="none" w:sz="0" w:space="0" w:color="auto"/>
        <w:bottom w:val="none" w:sz="0" w:space="0" w:color="auto"/>
        <w:right w:val="none" w:sz="0" w:space="0" w:color="auto"/>
      </w:divBdr>
    </w:div>
    <w:div w:id="159467321">
      <w:marLeft w:val="0"/>
      <w:marRight w:val="0"/>
      <w:marTop w:val="0"/>
      <w:marBottom w:val="0"/>
      <w:divBdr>
        <w:top w:val="none" w:sz="0" w:space="0" w:color="auto"/>
        <w:left w:val="none" w:sz="0" w:space="0" w:color="auto"/>
        <w:bottom w:val="none" w:sz="0" w:space="0" w:color="auto"/>
        <w:right w:val="none" w:sz="0" w:space="0" w:color="auto"/>
      </w:divBdr>
    </w:div>
    <w:div w:id="159467322">
      <w:marLeft w:val="0"/>
      <w:marRight w:val="0"/>
      <w:marTop w:val="0"/>
      <w:marBottom w:val="0"/>
      <w:divBdr>
        <w:top w:val="none" w:sz="0" w:space="0" w:color="auto"/>
        <w:left w:val="none" w:sz="0" w:space="0" w:color="auto"/>
        <w:bottom w:val="none" w:sz="0" w:space="0" w:color="auto"/>
        <w:right w:val="none" w:sz="0" w:space="0" w:color="auto"/>
      </w:divBdr>
    </w:div>
    <w:div w:id="159467323">
      <w:marLeft w:val="0"/>
      <w:marRight w:val="0"/>
      <w:marTop w:val="0"/>
      <w:marBottom w:val="0"/>
      <w:divBdr>
        <w:top w:val="none" w:sz="0" w:space="0" w:color="auto"/>
        <w:left w:val="none" w:sz="0" w:space="0" w:color="auto"/>
        <w:bottom w:val="none" w:sz="0" w:space="0" w:color="auto"/>
        <w:right w:val="none" w:sz="0" w:space="0" w:color="auto"/>
      </w:divBdr>
    </w:div>
    <w:div w:id="159467324">
      <w:marLeft w:val="0"/>
      <w:marRight w:val="0"/>
      <w:marTop w:val="0"/>
      <w:marBottom w:val="0"/>
      <w:divBdr>
        <w:top w:val="none" w:sz="0" w:space="0" w:color="auto"/>
        <w:left w:val="none" w:sz="0" w:space="0" w:color="auto"/>
        <w:bottom w:val="none" w:sz="0" w:space="0" w:color="auto"/>
        <w:right w:val="none" w:sz="0" w:space="0" w:color="auto"/>
      </w:divBdr>
    </w:div>
    <w:div w:id="159467325">
      <w:marLeft w:val="0"/>
      <w:marRight w:val="0"/>
      <w:marTop w:val="0"/>
      <w:marBottom w:val="0"/>
      <w:divBdr>
        <w:top w:val="none" w:sz="0" w:space="0" w:color="auto"/>
        <w:left w:val="none" w:sz="0" w:space="0" w:color="auto"/>
        <w:bottom w:val="none" w:sz="0" w:space="0" w:color="auto"/>
        <w:right w:val="none" w:sz="0" w:space="0" w:color="auto"/>
      </w:divBdr>
      <w:divsChild>
        <w:div w:id="159467301">
          <w:marLeft w:val="0"/>
          <w:marRight w:val="0"/>
          <w:marTop w:val="0"/>
          <w:marBottom w:val="0"/>
          <w:divBdr>
            <w:top w:val="none" w:sz="0" w:space="0" w:color="auto"/>
            <w:left w:val="none" w:sz="0" w:space="0" w:color="auto"/>
            <w:bottom w:val="none" w:sz="0" w:space="0" w:color="auto"/>
            <w:right w:val="none" w:sz="0" w:space="0" w:color="auto"/>
          </w:divBdr>
        </w:div>
      </w:divsChild>
    </w:div>
    <w:div w:id="159467326">
      <w:marLeft w:val="0"/>
      <w:marRight w:val="0"/>
      <w:marTop w:val="0"/>
      <w:marBottom w:val="0"/>
      <w:divBdr>
        <w:top w:val="none" w:sz="0" w:space="0" w:color="auto"/>
        <w:left w:val="none" w:sz="0" w:space="0" w:color="auto"/>
        <w:bottom w:val="none" w:sz="0" w:space="0" w:color="auto"/>
        <w:right w:val="none" w:sz="0" w:space="0" w:color="auto"/>
      </w:divBdr>
    </w:div>
    <w:div w:id="159467327">
      <w:marLeft w:val="0"/>
      <w:marRight w:val="0"/>
      <w:marTop w:val="0"/>
      <w:marBottom w:val="0"/>
      <w:divBdr>
        <w:top w:val="none" w:sz="0" w:space="0" w:color="auto"/>
        <w:left w:val="none" w:sz="0" w:space="0" w:color="auto"/>
        <w:bottom w:val="none" w:sz="0" w:space="0" w:color="auto"/>
        <w:right w:val="none" w:sz="0" w:space="0" w:color="auto"/>
      </w:divBdr>
    </w:div>
    <w:div w:id="159467328">
      <w:marLeft w:val="0"/>
      <w:marRight w:val="0"/>
      <w:marTop w:val="0"/>
      <w:marBottom w:val="0"/>
      <w:divBdr>
        <w:top w:val="none" w:sz="0" w:space="0" w:color="auto"/>
        <w:left w:val="none" w:sz="0" w:space="0" w:color="auto"/>
        <w:bottom w:val="none" w:sz="0" w:space="0" w:color="auto"/>
        <w:right w:val="none" w:sz="0" w:space="0" w:color="auto"/>
      </w:divBdr>
    </w:div>
    <w:div w:id="159467329">
      <w:marLeft w:val="0"/>
      <w:marRight w:val="0"/>
      <w:marTop w:val="0"/>
      <w:marBottom w:val="0"/>
      <w:divBdr>
        <w:top w:val="none" w:sz="0" w:space="0" w:color="auto"/>
        <w:left w:val="none" w:sz="0" w:space="0" w:color="auto"/>
        <w:bottom w:val="none" w:sz="0" w:space="0" w:color="auto"/>
        <w:right w:val="none" w:sz="0" w:space="0" w:color="auto"/>
      </w:divBdr>
    </w:div>
    <w:div w:id="159467330">
      <w:marLeft w:val="0"/>
      <w:marRight w:val="0"/>
      <w:marTop w:val="0"/>
      <w:marBottom w:val="0"/>
      <w:divBdr>
        <w:top w:val="none" w:sz="0" w:space="0" w:color="auto"/>
        <w:left w:val="none" w:sz="0" w:space="0" w:color="auto"/>
        <w:bottom w:val="none" w:sz="0" w:space="0" w:color="auto"/>
        <w:right w:val="none" w:sz="0" w:space="0" w:color="auto"/>
      </w:divBdr>
    </w:div>
    <w:div w:id="159467331">
      <w:marLeft w:val="0"/>
      <w:marRight w:val="0"/>
      <w:marTop w:val="0"/>
      <w:marBottom w:val="0"/>
      <w:divBdr>
        <w:top w:val="none" w:sz="0" w:space="0" w:color="auto"/>
        <w:left w:val="none" w:sz="0" w:space="0" w:color="auto"/>
        <w:bottom w:val="none" w:sz="0" w:space="0" w:color="auto"/>
        <w:right w:val="none" w:sz="0" w:space="0" w:color="auto"/>
      </w:divBdr>
      <w:divsChild>
        <w:div w:id="159467299">
          <w:marLeft w:val="-30"/>
          <w:marRight w:val="0"/>
          <w:marTop w:val="0"/>
          <w:marBottom w:val="0"/>
          <w:divBdr>
            <w:top w:val="none" w:sz="0" w:space="0" w:color="auto"/>
            <w:left w:val="none" w:sz="0" w:space="0" w:color="auto"/>
            <w:bottom w:val="none" w:sz="0" w:space="0" w:color="auto"/>
            <w:right w:val="none" w:sz="0" w:space="0" w:color="auto"/>
          </w:divBdr>
          <w:divsChild>
            <w:div w:id="159467277">
              <w:marLeft w:val="0"/>
              <w:marRight w:val="0"/>
              <w:marTop w:val="0"/>
              <w:marBottom w:val="0"/>
              <w:divBdr>
                <w:top w:val="none" w:sz="0" w:space="0" w:color="auto"/>
                <w:left w:val="none" w:sz="0" w:space="0" w:color="auto"/>
                <w:bottom w:val="none" w:sz="0" w:space="0" w:color="auto"/>
                <w:right w:val="none" w:sz="0" w:space="0" w:color="auto"/>
              </w:divBdr>
              <w:divsChild>
                <w:div w:id="1594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7332">
      <w:marLeft w:val="0"/>
      <w:marRight w:val="0"/>
      <w:marTop w:val="0"/>
      <w:marBottom w:val="0"/>
      <w:divBdr>
        <w:top w:val="none" w:sz="0" w:space="0" w:color="auto"/>
        <w:left w:val="none" w:sz="0" w:space="0" w:color="auto"/>
        <w:bottom w:val="none" w:sz="0" w:space="0" w:color="auto"/>
        <w:right w:val="none" w:sz="0" w:space="0" w:color="auto"/>
      </w:divBdr>
    </w:div>
    <w:div w:id="159467333">
      <w:marLeft w:val="0"/>
      <w:marRight w:val="0"/>
      <w:marTop w:val="0"/>
      <w:marBottom w:val="0"/>
      <w:divBdr>
        <w:top w:val="none" w:sz="0" w:space="0" w:color="auto"/>
        <w:left w:val="none" w:sz="0" w:space="0" w:color="auto"/>
        <w:bottom w:val="none" w:sz="0" w:space="0" w:color="auto"/>
        <w:right w:val="none" w:sz="0" w:space="0" w:color="auto"/>
      </w:divBdr>
    </w:div>
    <w:div w:id="159467334">
      <w:marLeft w:val="0"/>
      <w:marRight w:val="0"/>
      <w:marTop w:val="0"/>
      <w:marBottom w:val="0"/>
      <w:divBdr>
        <w:top w:val="none" w:sz="0" w:space="0" w:color="auto"/>
        <w:left w:val="none" w:sz="0" w:space="0" w:color="auto"/>
        <w:bottom w:val="none" w:sz="0" w:space="0" w:color="auto"/>
        <w:right w:val="none" w:sz="0" w:space="0" w:color="auto"/>
      </w:divBdr>
    </w:div>
    <w:div w:id="159467335">
      <w:marLeft w:val="0"/>
      <w:marRight w:val="0"/>
      <w:marTop w:val="0"/>
      <w:marBottom w:val="0"/>
      <w:divBdr>
        <w:top w:val="none" w:sz="0" w:space="0" w:color="auto"/>
        <w:left w:val="none" w:sz="0" w:space="0" w:color="auto"/>
        <w:bottom w:val="none" w:sz="0" w:space="0" w:color="auto"/>
        <w:right w:val="none" w:sz="0" w:space="0" w:color="auto"/>
      </w:divBdr>
    </w:div>
    <w:div w:id="159467336">
      <w:marLeft w:val="0"/>
      <w:marRight w:val="0"/>
      <w:marTop w:val="0"/>
      <w:marBottom w:val="0"/>
      <w:divBdr>
        <w:top w:val="none" w:sz="0" w:space="0" w:color="auto"/>
        <w:left w:val="none" w:sz="0" w:space="0" w:color="auto"/>
        <w:bottom w:val="none" w:sz="0" w:space="0" w:color="auto"/>
        <w:right w:val="none" w:sz="0" w:space="0" w:color="auto"/>
      </w:divBdr>
    </w:div>
    <w:div w:id="159467337">
      <w:marLeft w:val="0"/>
      <w:marRight w:val="0"/>
      <w:marTop w:val="0"/>
      <w:marBottom w:val="0"/>
      <w:divBdr>
        <w:top w:val="none" w:sz="0" w:space="0" w:color="auto"/>
        <w:left w:val="none" w:sz="0" w:space="0" w:color="auto"/>
        <w:bottom w:val="none" w:sz="0" w:space="0" w:color="auto"/>
        <w:right w:val="none" w:sz="0" w:space="0" w:color="auto"/>
      </w:divBdr>
    </w:div>
    <w:div w:id="159467338">
      <w:marLeft w:val="0"/>
      <w:marRight w:val="0"/>
      <w:marTop w:val="0"/>
      <w:marBottom w:val="0"/>
      <w:divBdr>
        <w:top w:val="none" w:sz="0" w:space="0" w:color="auto"/>
        <w:left w:val="none" w:sz="0" w:space="0" w:color="auto"/>
        <w:bottom w:val="none" w:sz="0" w:space="0" w:color="auto"/>
        <w:right w:val="none" w:sz="0" w:space="0" w:color="auto"/>
      </w:divBdr>
    </w:div>
    <w:div w:id="159467339">
      <w:marLeft w:val="0"/>
      <w:marRight w:val="0"/>
      <w:marTop w:val="0"/>
      <w:marBottom w:val="0"/>
      <w:divBdr>
        <w:top w:val="none" w:sz="0" w:space="0" w:color="auto"/>
        <w:left w:val="none" w:sz="0" w:space="0" w:color="auto"/>
        <w:bottom w:val="none" w:sz="0" w:space="0" w:color="auto"/>
        <w:right w:val="none" w:sz="0" w:space="0" w:color="auto"/>
      </w:divBdr>
    </w:div>
    <w:div w:id="159467340">
      <w:marLeft w:val="0"/>
      <w:marRight w:val="0"/>
      <w:marTop w:val="0"/>
      <w:marBottom w:val="0"/>
      <w:divBdr>
        <w:top w:val="none" w:sz="0" w:space="0" w:color="auto"/>
        <w:left w:val="none" w:sz="0" w:space="0" w:color="auto"/>
        <w:bottom w:val="none" w:sz="0" w:space="0" w:color="auto"/>
        <w:right w:val="none" w:sz="0" w:space="0" w:color="auto"/>
      </w:divBdr>
    </w:div>
    <w:div w:id="159467341">
      <w:marLeft w:val="0"/>
      <w:marRight w:val="0"/>
      <w:marTop w:val="0"/>
      <w:marBottom w:val="0"/>
      <w:divBdr>
        <w:top w:val="none" w:sz="0" w:space="0" w:color="auto"/>
        <w:left w:val="none" w:sz="0" w:space="0" w:color="auto"/>
        <w:bottom w:val="none" w:sz="0" w:space="0" w:color="auto"/>
        <w:right w:val="none" w:sz="0" w:space="0" w:color="auto"/>
      </w:divBdr>
    </w:div>
    <w:div w:id="159467342">
      <w:marLeft w:val="0"/>
      <w:marRight w:val="0"/>
      <w:marTop w:val="0"/>
      <w:marBottom w:val="0"/>
      <w:divBdr>
        <w:top w:val="none" w:sz="0" w:space="0" w:color="auto"/>
        <w:left w:val="none" w:sz="0" w:space="0" w:color="auto"/>
        <w:bottom w:val="none" w:sz="0" w:space="0" w:color="auto"/>
        <w:right w:val="none" w:sz="0" w:space="0" w:color="auto"/>
      </w:divBdr>
    </w:div>
    <w:div w:id="159467343">
      <w:marLeft w:val="0"/>
      <w:marRight w:val="0"/>
      <w:marTop w:val="0"/>
      <w:marBottom w:val="0"/>
      <w:divBdr>
        <w:top w:val="none" w:sz="0" w:space="0" w:color="auto"/>
        <w:left w:val="none" w:sz="0" w:space="0" w:color="auto"/>
        <w:bottom w:val="none" w:sz="0" w:space="0" w:color="auto"/>
        <w:right w:val="none" w:sz="0" w:space="0" w:color="auto"/>
      </w:divBdr>
    </w:div>
    <w:div w:id="159467344">
      <w:marLeft w:val="0"/>
      <w:marRight w:val="0"/>
      <w:marTop w:val="0"/>
      <w:marBottom w:val="0"/>
      <w:divBdr>
        <w:top w:val="none" w:sz="0" w:space="0" w:color="auto"/>
        <w:left w:val="none" w:sz="0" w:space="0" w:color="auto"/>
        <w:bottom w:val="none" w:sz="0" w:space="0" w:color="auto"/>
        <w:right w:val="none" w:sz="0" w:space="0" w:color="auto"/>
      </w:divBdr>
    </w:div>
    <w:div w:id="159467345">
      <w:marLeft w:val="0"/>
      <w:marRight w:val="0"/>
      <w:marTop w:val="0"/>
      <w:marBottom w:val="0"/>
      <w:divBdr>
        <w:top w:val="none" w:sz="0" w:space="0" w:color="auto"/>
        <w:left w:val="none" w:sz="0" w:space="0" w:color="auto"/>
        <w:bottom w:val="none" w:sz="0" w:space="0" w:color="auto"/>
        <w:right w:val="none" w:sz="0" w:space="0" w:color="auto"/>
      </w:divBdr>
    </w:div>
    <w:div w:id="159467346">
      <w:marLeft w:val="0"/>
      <w:marRight w:val="0"/>
      <w:marTop w:val="0"/>
      <w:marBottom w:val="0"/>
      <w:divBdr>
        <w:top w:val="none" w:sz="0" w:space="0" w:color="auto"/>
        <w:left w:val="none" w:sz="0" w:space="0" w:color="auto"/>
        <w:bottom w:val="none" w:sz="0" w:space="0" w:color="auto"/>
        <w:right w:val="none" w:sz="0" w:space="0" w:color="auto"/>
      </w:divBdr>
    </w:div>
    <w:div w:id="159467347">
      <w:marLeft w:val="0"/>
      <w:marRight w:val="0"/>
      <w:marTop w:val="0"/>
      <w:marBottom w:val="0"/>
      <w:divBdr>
        <w:top w:val="none" w:sz="0" w:space="0" w:color="auto"/>
        <w:left w:val="none" w:sz="0" w:space="0" w:color="auto"/>
        <w:bottom w:val="none" w:sz="0" w:space="0" w:color="auto"/>
        <w:right w:val="none" w:sz="0" w:space="0" w:color="auto"/>
      </w:divBdr>
    </w:div>
    <w:div w:id="159467348">
      <w:marLeft w:val="0"/>
      <w:marRight w:val="0"/>
      <w:marTop w:val="0"/>
      <w:marBottom w:val="0"/>
      <w:divBdr>
        <w:top w:val="none" w:sz="0" w:space="0" w:color="auto"/>
        <w:left w:val="none" w:sz="0" w:space="0" w:color="auto"/>
        <w:bottom w:val="none" w:sz="0" w:space="0" w:color="auto"/>
        <w:right w:val="none" w:sz="0" w:space="0" w:color="auto"/>
      </w:divBdr>
    </w:div>
    <w:div w:id="159467349">
      <w:marLeft w:val="0"/>
      <w:marRight w:val="0"/>
      <w:marTop w:val="0"/>
      <w:marBottom w:val="0"/>
      <w:divBdr>
        <w:top w:val="none" w:sz="0" w:space="0" w:color="auto"/>
        <w:left w:val="none" w:sz="0" w:space="0" w:color="auto"/>
        <w:bottom w:val="none" w:sz="0" w:space="0" w:color="auto"/>
        <w:right w:val="none" w:sz="0" w:space="0" w:color="auto"/>
      </w:divBdr>
    </w:div>
    <w:div w:id="159467350">
      <w:marLeft w:val="0"/>
      <w:marRight w:val="0"/>
      <w:marTop w:val="0"/>
      <w:marBottom w:val="0"/>
      <w:divBdr>
        <w:top w:val="none" w:sz="0" w:space="0" w:color="auto"/>
        <w:left w:val="none" w:sz="0" w:space="0" w:color="auto"/>
        <w:bottom w:val="none" w:sz="0" w:space="0" w:color="auto"/>
        <w:right w:val="none" w:sz="0" w:space="0" w:color="auto"/>
      </w:divBdr>
    </w:div>
    <w:div w:id="159467351">
      <w:marLeft w:val="0"/>
      <w:marRight w:val="0"/>
      <w:marTop w:val="0"/>
      <w:marBottom w:val="0"/>
      <w:divBdr>
        <w:top w:val="none" w:sz="0" w:space="0" w:color="auto"/>
        <w:left w:val="none" w:sz="0" w:space="0" w:color="auto"/>
        <w:bottom w:val="none" w:sz="0" w:space="0" w:color="auto"/>
        <w:right w:val="none" w:sz="0" w:space="0" w:color="auto"/>
      </w:divBdr>
    </w:div>
    <w:div w:id="159467352">
      <w:marLeft w:val="0"/>
      <w:marRight w:val="0"/>
      <w:marTop w:val="0"/>
      <w:marBottom w:val="0"/>
      <w:divBdr>
        <w:top w:val="none" w:sz="0" w:space="0" w:color="auto"/>
        <w:left w:val="none" w:sz="0" w:space="0" w:color="auto"/>
        <w:bottom w:val="none" w:sz="0" w:space="0" w:color="auto"/>
        <w:right w:val="none" w:sz="0" w:space="0" w:color="auto"/>
      </w:divBdr>
    </w:div>
    <w:div w:id="159467353">
      <w:marLeft w:val="0"/>
      <w:marRight w:val="0"/>
      <w:marTop w:val="0"/>
      <w:marBottom w:val="0"/>
      <w:divBdr>
        <w:top w:val="none" w:sz="0" w:space="0" w:color="auto"/>
        <w:left w:val="none" w:sz="0" w:space="0" w:color="auto"/>
        <w:bottom w:val="none" w:sz="0" w:space="0" w:color="auto"/>
        <w:right w:val="none" w:sz="0" w:space="0" w:color="auto"/>
      </w:divBdr>
    </w:div>
    <w:div w:id="159467354">
      <w:marLeft w:val="0"/>
      <w:marRight w:val="0"/>
      <w:marTop w:val="0"/>
      <w:marBottom w:val="0"/>
      <w:divBdr>
        <w:top w:val="none" w:sz="0" w:space="0" w:color="auto"/>
        <w:left w:val="none" w:sz="0" w:space="0" w:color="auto"/>
        <w:bottom w:val="none" w:sz="0" w:space="0" w:color="auto"/>
        <w:right w:val="none" w:sz="0" w:space="0" w:color="auto"/>
      </w:divBdr>
    </w:div>
    <w:div w:id="159467355">
      <w:marLeft w:val="0"/>
      <w:marRight w:val="0"/>
      <w:marTop w:val="0"/>
      <w:marBottom w:val="0"/>
      <w:divBdr>
        <w:top w:val="none" w:sz="0" w:space="0" w:color="auto"/>
        <w:left w:val="none" w:sz="0" w:space="0" w:color="auto"/>
        <w:bottom w:val="none" w:sz="0" w:space="0" w:color="auto"/>
        <w:right w:val="none" w:sz="0" w:space="0" w:color="auto"/>
      </w:divBdr>
    </w:div>
    <w:div w:id="159467356">
      <w:marLeft w:val="0"/>
      <w:marRight w:val="0"/>
      <w:marTop w:val="0"/>
      <w:marBottom w:val="0"/>
      <w:divBdr>
        <w:top w:val="none" w:sz="0" w:space="0" w:color="auto"/>
        <w:left w:val="none" w:sz="0" w:space="0" w:color="auto"/>
        <w:bottom w:val="none" w:sz="0" w:space="0" w:color="auto"/>
        <w:right w:val="none" w:sz="0" w:space="0" w:color="auto"/>
      </w:divBdr>
    </w:div>
    <w:div w:id="159467357">
      <w:marLeft w:val="0"/>
      <w:marRight w:val="0"/>
      <w:marTop w:val="0"/>
      <w:marBottom w:val="0"/>
      <w:divBdr>
        <w:top w:val="none" w:sz="0" w:space="0" w:color="auto"/>
        <w:left w:val="none" w:sz="0" w:space="0" w:color="auto"/>
        <w:bottom w:val="none" w:sz="0" w:space="0" w:color="auto"/>
        <w:right w:val="none" w:sz="0" w:space="0" w:color="auto"/>
      </w:divBdr>
    </w:div>
    <w:div w:id="159467358">
      <w:marLeft w:val="0"/>
      <w:marRight w:val="0"/>
      <w:marTop w:val="0"/>
      <w:marBottom w:val="0"/>
      <w:divBdr>
        <w:top w:val="none" w:sz="0" w:space="0" w:color="auto"/>
        <w:left w:val="none" w:sz="0" w:space="0" w:color="auto"/>
        <w:bottom w:val="none" w:sz="0" w:space="0" w:color="auto"/>
        <w:right w:val="none" w:sz="0" w:space="0" w:color="auto"/>
      </w:divBdr>
    </w:div>
    <w:div w:id="159467360">
      <w:marLeft w:val="0"/>
      <w:marRight w:val="0"/>
      <w:marTop w:val="0"/>
      <w:marBottom w:val="0"/>
      <w:divBdr>
        <w:top w:val="none" w:sz="0" w:space="0" w:color="auto"/>
        <w:left w:val="none" w:sz="0" w:space="0" w:color="auto"/>
        <w:bottom w:val="none" w:sz="0" w:space="0" w:color="auto"/>
        <w:right w:val="none" w:sz="0" w:space="0" w:color="auto"/>
      </w:divBdr>
    </w:div>
    <w:div w:id="159467361">
      <w:marLeft w:val="0"/>
      <w:marRight w:val="0"/>
      <w:marTop w:val="0"/>
      <w:marBottom w:val="0"/>
      <w:divBdr>
        <w:top w:val="none" w:sz="0" w:space="0" w:color="auto"/>
        <w:left w:val="none" w:sz="0" w:space="0" w:color="auto"/>
        <w:bottom w:val="none" w:sz="0" w:space="0" w:color="auto"/>
        <w:right w:val="none" w:sz="0" w:space="0" w:color="auto"/>
      </w:divBdr>
    </w:div>
    <w:div w:id="159467362">
      <w:marLeft w:val="0"/>
      <w:marRight w:val="0"/>
      <w:marTop w:val="0"/>
      <w:marBottom w:val="0"/>
      <w:divBdr>
        <w:top w:val="none" w:sz="0" w:space="0" w:color="auto"/>
        <w:left w:val="none" w:sz="0" w:space="0" w:color="auto"/>
        <w:bottom w:val="none" w:sz="0" w:space="0" w:color="auto"/>
        <w:right w:val="none" w:sz="0" w:space="0" w:color="auto"/>
      </w:divBdr>
    </w:div>
    <w:div w:id="159467363">
      <w:marLeft w:val="0"/>
      <w:marRight w:val="0"/>
      <w:marTop w:val="0"/>
      <w:marBottom w:val="0"/>
      <w:divBdr>
        <w:top w:val="none" w:sz="0" w:space="0" w:color="auto"/>
        <w:left w:val="none" w:sz="0" w:space="0" w:color="auto"/>
        <w:bottom w:val="none" w:sz="0" w:space="0" w:color="auto"/>
        <w:right w:val="none" w:sz="0" w:space="0" w:color="auto"/>
      </w:divBdr>
    </w:div>
    <w:div w:id="159467364">
      <w:marLeft w:val="0"/>
      <w:marRight w:val="0"/>
      <w:marTop w:val="0"/>
      <w:marBottom w:val="0"/>
      <w:divBdr>
        <w:top w:val="none" w:sz="0" w:space="0" w:color="auto"/>
        <w:left w:val="none" w:sz="0" w:space="0" w:color="auto"/>
        <w:bottom w:val="none" w:sz="0" w:space="0" w:color="auto"/>
        <w:right w:val="none" w:sz="0" w:space="0" w:color="auto"/>
      </w:divBdr>
    </w:div>
    <w:div w:id="159467365">
      <w:marLeft w:val="0"/>
      <w:marRight w:val="0"/>
      <w:marTop w:val="0"/>
      <w:marBottom w:val="0"/>
      <w:divBdr>
        <w:top w:val="none" w:sz="0" w:space="0" w:color="auto"/>
        <w:left w:val="none" w:sz="0" w:space="0" w:color="auto"/>
        <w:bottom w:val="none" w:sz="0" w:space="0" w:color="auto"/>
        <w:right w:val="none" w:sz="0" w:space="0" w:color="auto"/>
      </w:divBdr>
    </w:div>
    <w:div w:id="159467366">
      <w:marLeft w:val="0"/>
      <w:marRight w:val="0"/>
      <w:marTop w:val="0"/>
      <w:marBottom w:val="0"/>
      <w:divBdr>
        <w:top w:val="none" w:sz="0" w:space="0" w:color="auto"/>
        <w:left w:val="none" w:sz="0" w:space="0" w:color="auto"/>
        <w:bottom w:val="none" w:sz="0" w:space="0" w:color="auto"/>
        <w:right w:val="none" w:sz="0" w:space="0" w:color="auto"/>
      </w:divBdr>
    </w:div>
    <w:div w:id="159467367">
      <w:marLeft w:val="0"/>
      <w:marRight w:val="0"/>
      <w:marTop w:val="0"/>
      <w:marBottom w:val="0"/>
      <w:divBdr>
        <w:top w:val="none" w:sz="0" w:space="0" w:color="auto"/>
        <w:left w:val="none" w:sz="0" w:space="0" w:color="auto"/>
        <w:bottom w:val="none" w:sz="0" w:space="0" w:color="auto"/>
        <w:right w:val="none" w:sz="0" w:space="0" w:color="auto"/>
      </w:divBdr>
    </w:div>
    <w:div w:id="159467368">
      <w:marLeft w:val="0"/>
      <w:marRight w:val="0"/>
      <w:marTop w:val="0"/>
      <w:marBottom w:val="0"/>
      <w:divBdr>
        <w:top w:val="none" w:sz="0" w:space="0" w:color="auto"/>
        <w:left w:val="none" w:sz="0" w:space="0" w:color="auto"/>
        <w:bottom w:val="none" w:sz="0" w:space="0" w:color="auto"/>
        <w:right w:val="none" w:sz="0" w:space="0" w:color="auto"/>
      </w:divBdr>
    </w:div>
    <w:div w:id="159467369">
      <w:marLeft w:val="0"/>
      <w:marRight w:val="0"/>
      <w:marTop w:val="0"/>
      <w:marBottom w:val="0"/>
      <w:divBdr>
        <w:top w:val="none" w:sz="0" w:space="0" w:color="auto"/>
        <w:left w:val="none" w:sz="0" w:space="0" w:color="auto"/>
        <w:bottom w:val="none" w:sz="0" w:space="0" w:color="auto"/>
        <w:right w:val="none" w:sz="0" w:space="0" w:color="auto"/>
      </w:divBdr>
    </w:div>
    <w:div w:id="159467370">
      <w:marLeft w:val="0"/>
      <w:marRight w:val="0"/>
      <w:marTop w:val="0"/>
      <w:marBottom w:val="0"/>
      <w:divBdr>
        <w:top w:val="none" w:sz="0" w:space="0" w:color="auto"/>
        <w:left w:val="none" w:sz="0" w:space="0" w:color="auto"/>
        <w:bottom w:val="none" w:sz="0" w:space="0" w:color="auto"/>
        <w:right w:val="none" w:sz="0" w:space="0" w:color="auto"/>
      </w:divBdr>
    </w:div>
    <w:div w:id="159467371">
      <w:marLeft w:val="0"/>
      <w:marRight w:val="0"/>
      <w:marTop w:val="0"/>
      <w:marBottom w:val="0"/>
      <w:divBdr>
        <w:top w:val="none" w:sz="0" w:space="0" w:color="auto"/>
        <w:left w:val="none" w:sz="0" w:space="0" w:color="auto"/>
        <w:bottom w:val="none" w:sz="0" w:space="0" w:color="auto"/>
        <w:right w:val="none" w:sz="0" w:space="0" w:color="auto"/>
      </w:divBdr>
    </w:div>
    <w:div w:id="159467372">
      <w:marLeft w:val="0"/>
      <w:marRight w:val="0"/>
      <w:marTop w:val="0"/>
      <w:marBottom w:val="0"/>
      <w:divBdr>
        <w:top w:val="none" w:sz="0" w:space="0" w:color="auto"/>
        <w:left w:val="none" w:sz="0" w:space="0" w:color="auto"/>
        <w:bottom w:val="none" w:sz="0" w:space="0" w:color="auto"/>
        <w:right w:val="none" w:sz="0" w:space="0" w:color="auto"/>
      </w:divBdr>
    </w:div>
    <w:div w:id="159467373">
      <w:marLeft w:val="0"/>
      <w:marRight w:val="0"/>
      <w:marTop w:val="0"/>
      <w:marBottom w:val="0"/>
      <w:divBdr>
        <w:top w:val="none" w:sz="0" w:space="0" w:color="auto"/>
        <w:left w:val="none" w:sz="0" w:space="0" w:color="auto"/>
        <w:bottom w:val="none" w:sz="0" w:space="0" w:color="auto"/>
        <w:right w:val="none" w:sz="0" w:space="0" w:color="auto"/>
      </w:divBdr>
    </w:div>
    <w:div w:id="159467374">
      <w:marLeft w:val="0"/>
      <w:marRight w:val="0"/>
      <w:marTop w:val="0"/>
      <w:marBottom w:val="0"/>
      <w:divBdr>
        <w:top w:val="none" w:sz="0" w:space="0" w:color="auto"/>
        <w:left w:val="none" w:sz="0" w:space="0" w:color="auto"/>
        <w:bottom w:val="none" w:sz="0" w:space="0" w:color="auto"/>
        <w:right w:val="none" w:sz="0" w:space="0" w:color="auto"/>
      </w:divBdr>
    </w:div>
    <w:div w:id="159467375">
      <w:marLeft w:val="0"/>
      <w:marRight w:val="0"/>
      <w:marTop w:val="0"/>
      <w:marBottom w:val="0"/>
      <w:divBdr>
        <w:top w:val="none" w:sz="0" w:space="0" w:color="auto"/>
        <w:left w:val="none" w:sz="0" w:space="0" w:color="auto"/>
        <w:bottom w:val="none" w:sz="0" w:space="0" w:color="auto"/>
        <w:right w:val="none" w:sz="0" w:space="0" w:color="auto"/>
      </w:divBdr>
    </w:div>
    <w:div w:id="159467376">
      <w:marLeft w:val="0"/>
      <w:marRight w:val="0"/>
      <w:marTop w:val="0"/>
      <w:marBottom w:val="0"/>
      <w:divBdr>
        <w:top w:val="none" w:sz="0" w:space="0" w:color="auto"/>
        <w:left w:val="none" w:sz="0" w:space="0" w:color="auto"/>
        <w:bottom w:val="none" w:sz="0" w:space="0" w:color="auto"/>
        <w:right w:val="none" w:sz="0" w:space="0" w:color="auto"/>
      </w:divBdr>
    </w:div>
    <w:div w:id="159467377">
      <w:marLeft w:val="0"/>
      <w:marRight w:val="0"/>
      <w:marTop w:val="0"/>
      <w:marBottom w:val="0"/>
      <w:divBdr>
        <w:top w:val="none" w:sz="0" w:space="0" w:color="auto"/>
        <w:left w:val="none" w:sz="0" w:space="0" w:color="auto"/>
        <w:bottom w:val="none" w:sz="0" w:space="0" w:color="auto"/>
        <w:right w:val="none" w:sz="0" w:space="0" w:color="auto"/>
      </w:divBdr>
    </w:div>
    <w:div w:id="159467378">
      <w:marLeft w:val="0"/>
      <w:marRight w:val="0"/>
      <w:marTop w:val="0"/>
      <w:marBottom w:val="0"/>
      <w:divBdr>
        <w:top w:val="none" w:sz="0" w:space="0" w:color="auto"/>
        <w:left w:val="none" w:sz="0" w:space="0" w:color="auto"/>
        <w:bottom w:val="none" w:sz="0" w:space="0" w:color="auto"/>
        <w:right w:val="none" w:sz="0" w:space="0" w:color="auto"/>
      </w:divBdr>
    </w:div>
    <w:div w:id="159467379">
      <w:marLeft w:val="0"/>
      <w:marRight w:val="0"/>
      <w:marTop w:val="0"/>
      <w:marBottom w:val="0"/>
      <w:divBdr>
        <w:top w:val="none" w:sz="0" w:space="0" w:color="auto"/>
        <w:left w:val="none" w:sz="0" w:space="0" w:color="auto"/>
        <w:bottom w:val="none" w:sz="0" w:space="0" w:color="auto"/>
        <w:right w:val="none" w:sz="0" w:space="0" w:color="auto"/>
      </w:divBdr>
    </w:div>
    <w:div w:id="159467380">
      <w:marLeft w:val="0"/>
      <w:marRight w:val="0"/>
      <w:marTop w:val="0"/>
      <w:marBottom w:val="0"/>
      <w:divBdr>
        <w:top w:val="none" w:sz="0" w:space="0" w:color="auto"/>
        <w:left w:val="none" w:sz="0" w:space="0" w:color="auto"/>
        <w:bottom w:val="none" w:sz="0" w:space="0" w:color="auto"/>
        <w:right w:val="none" w:sz="0" w:space="0" w:color="auto"/>
      </w:divBdr>
    </w:div>
    <w:div w:id="159467381">
      <w:marLeft w:val="0"/>
      <w:marRight w:val="0"/>
      <w:marTop w:val="0"/>
      <w:marBottom w:val="0"/>
      <w:divBdr>
        <w:top w:val="none" w:sz="0" w:space="0" w:color="auto"/>
        <w:left w:val="none" w:sz="0" w:space="0" w:color="auto"/>
        <w:bottom w:val="none" w:sz="0" w:space="0" w:color="auto"/>
        <w:right w:val="none" w:sz="0" w:space="0" w:color="auto"/>
      </w:divBdr>
    </w:div>
    <w:div w:id="159467382">
      <w:marLeft w:val="0"/>
      <w:marRight w:val="0"/>
      <w:marTop w:val="0"/>
      <w:marBottom w:val="0"/>
      <w:divBdr>
        <w:top w:val="none" w:sz="0" w:space="0" w:color="auto"/>
        <w:left w:val="none" w:sz="0" w:space="0" w:color="auto"/>
        <w:bottom w:val="none" w:sz="0" w:space="0" w:color="auto"/>
        <w:right w:val="none" w:sz="0" w:space="0" w:color="auto"/>
      </w:divBdr>
    </w:div>
    <w:div w:id="159467383">
      <w:marLeft w:val="0"/>
      <w:marRight w:val="0"/>
      <w:marTop w:val="0"/>
      <w:marBottom w:val="0"/>
      <w:divBdr>
        <w:top w:val="none" w:sz="0" w:space="0" w:color="auto"/>
        <w:left w:val="none" w:sz="0" w:space="0" w:color="auto"/>
        <w:bottom w:val="none" w:sz="0" w:space="0" w:color="auto"/>
        <w:right w:val="none" w:sz="0" w:space="0" w:color="auto"/>
      </w:divBdr>
    </w:div>
    <w:div w:id="159467384">
      <w:marLeft w:val="0"/>
      <w:marRight w:val="0"/>
      <w:marTop w:val="0"/>
      <w:marBottom w:val="0"/>
      <w:divBdr>
        <w:top w:val="none" w:sz="0" w:space="0" w:color="auto"/>
        <w:left w:val="none" w:sz="0" w:space="0" w:color="auto"/>
        <w:bottom w:val="none" w:sz="0" w:space="0" w:color="auto"/>
        <w:right w:val="none" w:sz="0" w:space="0" w:color="auto"/>
      </w:divBdr>
    </w:div>
    <w:div w:id="159467385">
      <w:marLeft w:val="0"/>
      <w:marRight w:val="0"/>
      <w:marTop w:val="0"/>
      <w:marBottom w:val="0"/>
      <w:divBdr>
        <w:top w:val="none" w:sz="0" w:space="0" w:color="auto"/>
        <w:left w:val="none" w:sz="0" w:space="0" w:color="auto"/>
        <w:bottom w:val="none" w:sz="0" w:space="0" w:color="auto"/>
        <w:right w:val="none" w:sz="0" w:space="0" w:color="auto"/>
      </w:divBdr>
    </w:div>
    <w:div w:id="159467386">
      <w:marLeft w:val="0"/>
      <w:marRight w:val="0"/>
      <w:marTop w:val="0"/>
      <w:marBottom w:val="0"/>
      <w:divBdr>
        <w:top w:val="none" w:sz="0" w:space="0" w:color="auto"/>
        <w:left w:val="none" w:sz="0" w:space="0" w:color="auto"/>
        <w:bottom w:val="none" w:sz="0" w:space="0" w:color="auto"/>
        <w:right w:val="none" w:sz="0" w:space="0" w:color="auto"/>
      </w:divBdr>
    </w:div>
    <w:div w:id="159467387">
      <w:marLeft w:val="0"/>
      <w:marRight w:val="0"/>
      <w:marTop w:val="0"/>
      <w:marBottom w:val="0"/>
      <w:divBdr>
        <w:top w:val="none" w:sz="0" w:space="0" w:color="auto"/>
        <w:left w:val="none" w:sz="0" w:space="0" w:color="auto"/>
        <w:bottom w:val="none" w:sz="0" w:space="0" w:color="auto"/>
        <w:right w:val="none" w:sz="0" w:space="0" w:color="auto"/>
      </w:divBdr>
    </w:div>
    <w:div w:id="159467388">
      <w:marLeft w:val="0"/>
      <w:marRight w:val="0"/>
      <w:marTop w:val="0"/>
      <w:marBottom w:val="0"/>
      <w:divBdr>
        <w:top w:val="none" w:sz="0" w:space="0" w:color="auto"/>
        <w:left w:val="none" w:sz="0" w:space="0" w:color="auto"/>
        <w:bottom w:val="none" w:sz="0" w:space="0" w:color="auto"/>
        <w:right w:val="none" w:sz="0" w:space="0" w:color="auto"/>
      </w:divBdr>
    </w:div>
    <w:div w:id="159467389">
      <w:marLeft w:val="0"/>
      <w:marRight w:val="0"/>
      <w:marTop w:val="0"/>
      <w:marBottom w:val="0"/>
      <w:divBdr>
        <w:top w:val="none" w:sz="0" w:space="0" w:color="auto"/>
        <w:left w:val="none" w:sz="0" w:space="0" w:color="auto"/>
        <w:bottom w:val="none" w:sz="0" w:space="0" w:color="auto"/>
        <w:right w:val="none" w:sz="0" w:space="0" w:color="auto"/>
      </w:divBdr>
    </w:div>
    <w:div w:id="159467390">
      <w:marLeft w:val="0"/>
      <w:marRight w:val="0"/>
      <w:marTop w:val="0"/>
      <w:marBottom w:val="0"/>
      <w:divBdr>
        <w:top w:val="none" w:sz="0" w:space="0" w:color="auto"/>
        <w:left w:val="none" w:sz="0" w:space="0" w:color="auto"/>
        <w:bottom w:val="none" w:sz="0" w:space="0" w:color="auto"/>
        <w:right w:val="none" w:sz="0" w:space="0" w:color="auto"/>
      </w:divBdr>
    </w:div>
    <w:div w:id="159467392">
      <w:marLeft w:val="0"/>
      <w:marRight w:val="0"/>
      <w:marTop w:val="0"/>
      <w:marBottom w:val="0"/>
      <w:divBdr>
        <w:top w:val="none" w:sz="0" w:space="0" w:color="auto"/>
        <w:left w:val="none" w:sz="0" w:space="0" w:color="auto"/>
        <w:bottom w:val="none" w:sz="0" w:space="0" w:color="auto"/>
        <w:right w:val="none" w:sz="0" w:space="0" w:color="auto"/>
      </w:divBdr>
    </w:div>
    <w:div w:id="159467393">
      <w:marLeft w:val="0"/>
      <w:marRight w:val="0"/>
      <w:marTop w:val="0"/>
      <w:marBottom w:val="0"/>
      <w:divBdr>
        <w:top w:val="none" w:sz="0" w:space="0" w:color="auto"/>
        <w:left w:val="none" w:sz="0" w:space="0" w:color="auto"/>
        <w:bottom w:val="none" w:sz="0" w:space="0" w:color="auto"/>
        <w:right w:val="none" w:sz="0" w:space="0" w:color="auto"/>
      </w:divBdr>
    </w:div>
    <w:div w:id="159467394">
      <w:marLeft w:val="0"/>
      <w:marRight w:val="0"/>
      <w:marTop w:val="0"/>
      <w:marBottom w:val="0"/>
      <w:divBdr>
        <w:top w:val="none" w:sz="0" w:space="0" w:color="auto"/>
        <w:left w:val="none" w:sz="0" w:space="0" w:color="auto"/>
        <w:bottom w:val="none" w:sz="0" w:space="0" w:color="auto"/>
        <w:right w:val="none" w:sz="0" w:space="0" w:color="auto"/>
      </w:divBdr>
    </w:div>
    <w:div w:id="159467395">
      <w:marLeft w:val="0"/>
      <w:marRight w:val="0"/>
      <w:marTop w:val="0"/>
      <w:marBottom w:val="0"/>
      <w:divBdr>
        <w:top w:val="none" w:sz="0" w:space="0" w:color="auto"/>
        <w:left w:val="none" w:sz="0" w:space="0" w:color="auto"/>
        <w:bottom w:val="none" w:sz="0" w:space="0" w:color="auto"/>
        <w:right w:val="none" w:sz="0" w:space="0" w:color="auto"/>
      </w:divBdr>
    </w:div>
    <w:div w:id="159467396">
      <w:marLeft w:val="0"/>
      <w:marRight w:val="0"/>
      <w:marTop w:val="0"/>
      <w:marBottom w:val="0"/>
      <w:divBdr>
        <w:top w:val="none" w:sz="0" w:space="0" w:color="auto"/>
        <w:left w:val="none" w:sz="0" w:space="0" w:color="auto"/>
        <w:bottom w:val="none" w:sz="0" w:space="0" w:color="auto"/>
        <w:right w:val="none" w:sz="0" w:space="0" w:color="auto"/>
      </w:divBdr>
    </w:div>
    <w:div w:id="159467397">
      <w:marLeft w:val="0"/>
      <w:marRight w:val="0"/>
      <w:marTop w:val="0"/>
      <w:marBottom w:val="0"/>
      <w:divBdr>
        <w:top w:val="none" w:sz="0" w:space="0" w:color="auto"/>
        <w:left w:val="none" w:sz="0" w:space="0" w:color="auto"/>
        <w:bottom w:val="none" w:sz="0" w:space="0" w:color="auto"/>
        <w:right w:val="none" w:sz="0" w:space="0" w:color="auto"/>
      </w:divBdr>
    </w:div>
    <w:div w:id="159467398">
      <w:marLeft w:val="0"/>
      <w:marRight w:val="0"/>
      <w:marTop w:val="0"/>
      <w:marBottom w:val="0"/>
      <w:divBdr>
        <w:top w:val="none" w:sz="0" w:space="0" w:color="auto"/>
        <w:left w:val="none" w:sz="0" w:space="0" w:color="auto"/>
        <w:bottom w:val="none" w:sz="0" w:space="0" w:color="auto"/>
        <w:right w:val="none" w:sz="0" w:space="0" w:color="auto"/>
      </w:divBdr>
    </w:div>
    <w:div w:id="159467399">
      <w:marLeft w:val="0"/>
      <w:marRight w:val="0"/>
      <w:marTop w:val="0"/>
      <w:marBottom w:val="0"/>
      <w:divBdr>
        <w:top w:val="none" w:sz="0" w:space="0" w:color="auto"/>
        <w:left w:val="none" w:sz="0" w:space="0" w:color="auto"/>
        <w:bottom w:val="none" w:sz="0" w:space="0" w:color="auto"/>
        <w:right w:val="none" w:sz="0" w:space="0" w:color="auto"/>
      </w:divBdr>
    </w:div>
    <w:div w:id="159467400">
      <w:marLeft w:val="0"/>
      <w:marRight w:val="0"/>
      <w:marTop w:val="0"/>
      <w:marBottom w:val="0"/>
      <w:divBdr>
        <w:top w:val="none" w:sz="0" w:space="0" w:color="auto"/>
        <w:left w:val="none" w:sz="0" w:space="0" w:color="auto"/>
        <w:bottom w:val="none" w:sz="0" w:space="0" w:color="auto"/>
        <w:right w:val="none" w:sz="0" w:space="0" w:color="auto"/>
      </w:divBdr>
    </w:div>
    <w:div w:id="159467401">
      <w:marLeft w:val="0"/>
      <w:marRight w:val="0"/>
      <w:marTop w:val="0"/>
      <w:marBottom w:val="0"/>
      <w:divBdr>
        <w:top w:val="none" w:sz="0" w:space="0" w:color="auto"/>
        <w:left w:val="none" w:sz="0" w:space="0" w:color="auto"/>
        <w:bottom w:val="none" w:sz="0" w:space="0" w:color="auto"/>
        <w:right w:val="none" w:sz="0" w:space="0" w:color="auto"/>
      </w:divBdr>
    </w:div>
    <w:div w:id="159467402">
      <w:marLeft w:val="0"/>
      <w:marRight w:val="0"/>
      <w:marTop w:val="0"/>
      <w:marBottom w:val="0"/>
      <w:divBdr>
        <w:top w:val="none" w:sz="0" w:space="0" w:color="auto"/>
        <w:left w:val="none" w:sz="0" w:space="0" w:color="auto"/>
        <w:bottom w:val="none" w:sz="0" w:space="0" w:color="auto"/>
        <w:right w:val="none" w:sz="0" w:space="0" w:color="auto"/>
      </w:divBdr>
    </w:div>
    <w:div w:id="159467403">
      <w:marLeft w:val="0"/>
      <w:marRight w:val="0"/>
      <w:marTop w:val="0"/>
      <w:marBottom w:val="0"/>
      <w:divBdr>
        <w:top w:val="none" w:sz="0" w:space="0" w:color="auto"/>
        <w:left w:val="none" w:sz="0" w:space="0" w:color="auto"/>
        <w:bottom w:val="none" w:sz="0" w:space="0" w:color="auto"/>
        <w:right w:val="none" w:sz="0" w:space="0" w:color="auto"/>
      </w:divBdr>
    </w:div>
    <w:div w:id="159467404">
      <w:marLeft w:val="0"/>
      <w:marRight w:val="0"/>
      <w:marTop w:val="0"/>
      <w:marBottom w:val="0"/>
      <w:divBdr>
        <w:top w:val="none" w:sz="0" w:space="0" w:color="auto"/>
        <w:left w:val="none" w:sz="0" w:space="0" w:color="auto"/>
        <w:bottom w:val="none" w:sz="0" w:space="0" w:color="auto"/>
        <w:right w:val="none" w:sz="0" w:space="0" w:color="auto"/>
      </w:divBdr>
    </w:div>
    <w:div w:id="159467405">
      <w:marLeft w:val="0"/>
      <w:marRight w:val="0"/>
      <w:marTop w:val="0"/>
      <w:marBottom w:val="0"/>
      <w:divBdr>
        <w:top w:val="none" w:sz="0" w:space="0" w:color="auto"/>
        <w:left w:val="none" w:sz="0" w:space="0" w:color="auto"/>
        <w:bottom w:val="none" w:sz="0" w:space="0" w:color="auto"/>
        <w:right w:val="none" w:sz="0" w:space="0" w:color="auto"/>
      </w:divBdr>
    </w:div>
    <w:div w:id="159467406">
      <w:marLeft w:val="0"/>
      <w:marRight w:val="0"/>
      <w:marTop w:val="0"/>
      <w:marBottom w:val="0"/>
      <w:divBdr>
        <w:top w:val="none" w:sz="0" w:space="0" w:color="auto"/>
        <w:left w:val="none" w:sz="0" w:space="0" w:color="auto"/>
        <w:bottom w:val="none" w:sz="0" w:space="0" w:color="auto"/>
        <w:right w:val="none" w:sz="0" w:space="0" w:color="auto"/>
      </w:divBdr>
    </w:div>
    <w:div w:id="159467407">
      <w:marLeft w:val="0"/>
      <w:marRight w:val="0"/>
      <w:marTop w:val="0"/>
      <w:marBottom w:val="0"/>
      <w:divBdr>
        <w:top w:val="none" w:sz="0" w:space="0" w:color="auto"/>
        <w:left w:val="none" w:sz="0" w:space="0" w:color="auto"/>
        <w:bottom w:val="none" w:sz="0" w:space="0" w:color="auto"/>
        <w:right w:val="none" w:sz="0" w:space="0" w:color="auto"/>
      </w:divBdr>
    </w:div>
    <w:div w:id="159467408">
      <w:marLeft w:val="0"/>
      <w:marRight w:val="0"/>
      <w:marTop w:val="0"/>
      <w:marBottom w:val="0"/>
      <w:divBdr>
        <w:top w:val="none" w:sz="0" w:space="0" w:color="auto"/>
        <w:left w:val="none" w:sz="0" w:space="0" w:color="auto"/>
        <w:bottom w:val="none" w:sz="0" w:space="0" w:color="auto"/>
        <w:right w:val="none" w:sz="0" w:space="0" w:color="auto"/>
      </w:divBdr>
    </w:div>
    <w:div w:id="159467409">
      <w:marLeft w:val="0"/>
      <w:marRight w:val="0"/>
      <w:marTop w:val="0"/>
      <w:marBottom w:val="0"/>
      <w:divBdr>
        <w:top w:val="none" w:sz="0" w:space="0" w:color="auto"/>
        <w:left w:val="none" w:sz="0" w:space="0" w:color="auto"/>
        <w:bottom w:val="none" w:sz="0" w:space="0" w:color="auto"/>
        <w:right w:val="none" w:sz="0" w:space="0" w:color="auto"/>
      </w:divBdr>
    </w:div>
    <w:div w:id="159467410">
      <w:marLeft w:val="0"/>
      <w:marRight w:val="0"/>
      <w:marTop w:val="0"/>
      <w:marBottom w:val="0"/>
      <w:divBdr>
        <w:top w:val="none" w:sz="0" w:space="0" w:color="auto"/>
        <w:left w:val="none" w:sz="0" w:space="0" w:color="auto"/>
        <w:bottom w:val="none" w:sz="0" w:space="0" w:color="auto"/>
        <w:right w:val="none" w:sz="0" w:space="0" w:color="auto"/>
      </w:divBdr>
    </w:div>
    <w:div w:id="159467411">
      <w:marLeft w:val="0"/>
      <w:marRight w:val="0"/>
      <w:marTop w:val="0"/>
      <w:marBottom w:val="0"/>
      <w:divBdr>
        <w:top w:val="none" w:sz="0" w:space="0" w:color="auto"/>
        <w:left w:val="none" w:sz="0" w:space="0" w:color="auto"/>
        <w:bottom w:val="none" w:sz="0" w:space="0" w:color="auto"/>
        <w:right w:val="none" w:sz="0" w:space="0" w:color="auto"/>
      </w:divBdr>
    </w:div>
    <w:div w:id="159467412">
      <w:marLeft w:val="0"/>
      <w:marRight w:val="0"/>
      <w:marTop w:val="0"/>
      <w:marBottom w:val="0"/>
      <w:divBdr>
        <w:top w:val="none" w:sz="0" w:space="0" w:color="auto"/>
        <w:left w:val="none" w:sz="0" w:space="0" w:color="auto"/>
        <w:bottom w:val="none" w:sz="0" w:space="0" w:color="auto"/>
        <w:right w:val="none" w:sz="0" w:space="0" w:color="auto"/>
      </w:divBdr>
    </w:div>
    <w:div w:id="159467413">
      <w:marLeft w:val="0"/>
      <w:marRight w:val="0"/>
      <w:marTop w:val="0"/>
      <w:marBottom w:val="0"/>
      <w:divBdr>
        <w:top w:val="none" w:sz="0" w:space="0" w:color="auto"/>
        <w:left w:val="none" w:sz="0" w:space="0" w:color="auto"/>
        <w:bottom w:val="none" w:sz="0" w:space="0" w:color="auto"/>
        <w:right w:val="none" w:sz="0" w:space="0" w:color="auto"/>
      </w:divBdr>
    </w:div>
    <w:div w:id="159467414">
      <w:marLeft w:val="0"/>
      <w:marRight w:val="0"/>
      <w:marTop w:val="0"/>
      <w:marBottom w:val="0"/>
      <w:divBdr>
        <w:top w:val="none" w:sz="0" w:space="0" w:color="auto"/>
        <w:left w:val="none" w:sz="0" w:space="0" w:color="auto"/>
        <w:bottom w:val="none" w:sz="0" w:space="0" w:color="auto"/>
        <w:right w:val="none" w:sz="0" w:space="0" w:color="auto"/>
      </w:divBdr>
    </w:div>
    <w:div w:id="159467415">
      <w:marLeft w:val="0"/>
      <w:marRight w:val="0"/>
      <w:marTop w:val="0"/>
      <w:marBottom w:val="0"/>
      <w:divBdr>
        <w:top w:val="none" w:sz="0" w:space="0" w:color="auto"/>
        <w:left w:val="none" w:sz="0" w:space="0" w:color="auto"/>
        <w:bottom w:val="none" w:sz="0" w:space="0" w:color="auto"/>
        <w:right w:val="none" w:sz="0" w:space="0" w:color="auto"/>
      </w:divBdr>
    </w:div>
    <w:div w:id="159467416">
      <w:marLeft w:val="0"/>
      <w:marRight w:val="0"/>
      <w:marTop w:val="0"/>
      <w:marBottom w:val="0"/>
      <w:divBdr>
        <w:top w:val="none" w:sz="0" w:space="0" w:color="auto"/>
        <w:left w:val="none" w:sz="0" w:space="0" w:color="auto"/>
        <w:bottom w:val="none" w:sz="0" w:space="0" w:color="auto"/>
        <w:right w:val="none" w:sz="0" w:space="0" w:color="auto"/>
      </w:divBdr>
    </w:div>
    <w:div w:id="159467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706</Words>
  <Characters>3818</Characters>
  <Application>Microsoft Office Word</Application>
  <DocSecurity>0</DocSecurity>
  <Lines>31</Lines>
  <Paragraphs>9</Paragraphs>
  <ScaleCrop>false</ScaleCrop>
  <Company>Altec SA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6</cp:revision>
  <cp:lastPrinted>2022-06-30T10:45:00Z</cp:lastPrinted>
  <dcterms:created xsi:type="dcterms:W3CDTF">2022-06-30T19:36:00Z</dcterms:created>
  <dcterms:modified xsi:type="dcterms:W3CDTF">2022-07-04T09:00:00Z</dcterms:modified>
</cp:coreProperties>
</file>