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151DB2E4">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0CCB6C78" w:rsidR="004A05BB" w:rsidRPr="00775F43" w:rsidRDefault="004A05BB" w:rsidP="00D32E0D">
            <w:pPr>
              <w:tabs>
                <w:tab w:val="num" w:pos="432"/>
              </w:tabs>
              <w:ind w:left="432" w:hanging="360"/>
              <w:rPr>
                <w:rFonts w:cs="Arial"/>
                <w:b/>
                <w:sz w:val="22"/>
                <w:szCs w:val="22"/>
                <w:lang w:val="fr-FR"/>
              </w:rPr>
            </w:pPr>
          </w:p>
        </w:tc>
      </w:tr>
    </w:tbl>
    <w:p w14:paraId="478327F1" w14:textId="7DFE104E" w:rsidR="00A32214" w:rsidRPr="00157108" w:rsidRDefault="00A32214" w:rsidP="00A32214">
      <w:pPr>
        <w:rPr>
          <w:rFonts w:cs="Arial"/>
          <w:b/>
          <w:sz w:val="22"/>
          <w:szCs w:val="22"/>
        </w:rPr>
      </w:pPr>
      <w:r w:rsidRPr="00157108">
        <w:rPr>
          <w:rFonts w:cs="Arial"/>
          <w:b/>
          <w:sz w:val="22"/>
          <w:szCs w:val="22"/>
        </w:rPr>
        <w:t xml:space="preserve">Συνεδρίαση </w:t>
      </w:r>
      <w:r w:rsidR="00DF1C46" w:rsidRPr="00157108">
        <w:rPr>
          <w:rFonts w:cs="Arial"/>
          <w:b/>
          <w:sz w:val="22"/>
          <w:szCs w:val="22"/>
        </w:rPr>
        <w:t>1</w:t>
      </w:r>
      <w:r w:rsidR="0040439D">
        <w:rPr>
          <w:rFonts w:cs="Arial"/>
          <w:b/>
          <w:sz w:val="22"/>
          <w:szCs w:val="22"/>
        </w:rPr>
        <w:t>6</w:t>
      </w:r>
      <w:r w:rsidR="004B5602" w:rsidRPr="00157108">
        <w:rPr>
          <w:rFonts w:cs="Arial"/>
          <w:b/>
          <w:sz w:val="22"/>
          <w:szCs w:val="22"/>
          <w:vertAlign w:val="superscript"/>
        </w:rPr>
        <w:t>η</w:t>
      </w:r>
      <w:r w:rsidR="00B562EB" w:rsidRPr="00157108">
        <w:rPr>
          <w:rFonts w:cs="Arial"/>
          <w:b/>
          <w:sz w:val="22"/>
          <w:szCs w:val="22"/>
        </w:rPr>
        <w:t xml:space="preserve"> </w:t>
      </w:r>
    </w:p>
    <w:p w14:paraId="5B8D57B1" w14:textId="74F229EB" w:rsidR="00084019" w:rsidRDefault="00084019" w:rsidP="003E6F48">
      <w:pPr>
        <w:jc w:val="center"/>
        <w:rPr>
          <w:rFonts w:cs="Arial"/>
          <w:b/>
          <w:sz w:val="22"/>
          <w:szCs w:val="22"/>
          <w:u w:val="single"/>
        </w:rPr>
      </w:pPr>
    </w:p>
    <w:p w14:paraId="093F1409" w14:textId="77777777" w:rsidR="00CC0189" w:rsidRDefault="00CC0189" w:rsidP="003E6F48">
      <w:pPr>
        <w:jc w:val="center"/>
        <w:rPr>
          <w:rFonts w:cs="Arial"/>
          <w:b/>
          <w:sz w:val="22"/>
          <w:szCs w:val="22"/>
          <w:u w:val="single"/>
        </w:rPr>
      </w:pPr>
    </w:p>
    <w:p w14:paraId="0B723C9A" w14:textId="1D99615B" w:rsidR="00A071CF" w:rsidRPr="00157108" w:rsidRDefault="0090325D" w:rsidP="009B6442">
      <w:pPr>
        <w:autoSpaceDE w:val="0"/>
        <w:autoSpaceDN w:val="0"/>
        <w:adjustRightInd w:val="0"/>
        <w:jc w:val="both"/>
        <w:rPr>
          <w:rFonts w:cs="Arial"/>
          <w:sz w:val="22"/>
          <w:szCs w:val="22"/>
        </w:rPr>
      </w:pPr>
      <w:r w:rsidRPr="00494004">
        <w:rPr>
          <w:rFonts w:ascii="Verdana" w:hAnsi="Verdana"/>
          <w:color w:val="FFFFFF"/>
          <w:sz w:val="20"/>
        </w:rPr>
        <w:t>Κ. Καραμανλή &amp; Αμμοχώστου 1αμανλή &amp; Αμμοχώστου 1 • 189 00 • Σαλαμίνα</w:t>
      </w:r>
    </w:p>
    <w:p w14:paraId="292D810F" w14:textId="3CDAC9BA" w:rsidR="00056E08" w:rsidRPr="00157108" w:rsidRDefault="00056E08" w:rsidP="009B6442">
      <w:pPr>
        <w:autoSpaceDE w:val="0"/>
        <w:autoSpaceDN w:val="0"/>
        <w:adjustRightInd w:val="0"/>
        <w:jc w:val="both"/>
        <w:rPr>
          <w:rFonts w:cs="Arial"/>
          <w:b/>
          <w:bCs/>
          <w:sz w:val="22"/>
          <w:szCs w:val="22"/>
        </w:rPr>
      </w:pPr>
      <w:r w:rsidRPr="00157108">
        <w:rPr>
          <w:rFonts w:cs="Arial"/>
          <w:b/>
          <w:bCs/>
          <w:sz w:val="22"/>
          <w:szCs w:val="22"/>
        </w:rPr>
        <w:t xml:space="preserve">Α. </w:t>
      </w:r>
      <w:r w:rsidR="004C4045" w:rsidRPr="00157108">
        <w:rPr>
          <w:rFonts w:cs="Arial"/>
          <w:b/>
          <w:bCs/>
          <w:sz w:val="22"/>
          <w:szCs w:val="22"/>
        </w:rPr>
        <w:t>Αιτήσεις -</w:t>
      </w:r>
      <w:r w:rsidR="00925536" w:rsidRPr="00157108">
        <w:rPr>
          <w:rFonts w:cs="Arial"/>
          <w:b/>
          <w:bCs/>
          <w:sz w:val="22"/>
          <w:szCs w:val="22"/>
        </w:rPr>
        <w:t xml:space="preserve"> </w:t>
      </w:r>
      <w:r w:rsidR="004C4045" w:rsidRPr="00157108">
        <w:rPr>
          <w:rFonts w:cs="Arial"/>
          <w:b/>
          <w:bCs/>
          <w:sz w:val="22"/>
          <w:szCs w:val="22"/>
        </w:rPr>
        <w:t>Αναφορές</w:t>
      </w:r>
    </w:p>
    <w:p w14:paraId="78A108D1" w14:textId="77777777" w:rsidR="0017064B" w:rsidRPr="00157108" w:rsidRDefault="0017064B" w:rsidP="0017064B">
      <w:pPr>
        <w:autoSpaceDE w:val="0"/>
        <w:autoSpaceDN w:val="0"/>
        <w:adjustRightInd w:val="0"/>
        <w:jc w:val="both"/>
        <w:rPr>
          <w:rFonts w:cs="Arial"/>
          <w:b/>
          <w:bCs/>
          <w:color w:val="FF0000"/>
          <w:sz w:val="22"/>
          <w:szCs w:val="22"/>
        </w:rPr>
      </w:pPr>
    </w:p>
    <w:p w14:paraId="56F33AAC" w14:textId="1C870B54" w:rsidR="00882C60" w:rsidRPr="00157108" w:rsidRDefault="004A4D2A" w:rsidP="00882C60">
      <w:pPr>
        <w:autoSpaceDE w:val="0"/>
        <w:autoSpaceDN w:val="0"/>
        <w:adjustRightInd w:val="0"/>
        <w:jc w:val="both"/>
        <w:rPr>
          <w:rFonts w:cs="Arial"/>
          <w:b/>
          <w:bCs/>
          <w:sz w:val="22"/>
          <w:szCs w:val="22"/>
        </w:rPr>
      </w:pPr>
      <w:r w:rsidRPr="00157108">
        <w:rPr>
          <w:rFonts w:cs="Arial"/>
          <w:b/>
          <w:bCs/>
          <w:sz w:val="22"/>
          <w:szCs w:val="22"/>
        </w:rPr>
        <w:t>Β</w:t>
      </w:r>
      <w:r w:rsidR="00882C60" w:rsidRPr="00157108">
        <w:rPr>
          <w:rFonts w:cs="Arial"/>
          <w:b/>
          <w:bCs/>
          <w:sz w:val="22"/>
          <w:szCs w:val="22"/>
        </w:rPr>
        <w:t>. Θέματα Ημερήσιας Διάταξης</w:t>
      </w:r>
    </w:p>
    <w:p w14:paraId="04FA416B" w14:textId="0FAC5202" w:rsidR="00AC3460" w:rsidRPr="00157108" w:rsidRDefault="00AC3460" w:rsidP="009B6442">
      <w:pPr>
        <w:autoSpaceDE w:val="0"/>
        <w:autoSpaceDN w:val="0"/>
        <w:adjustRightInd w:val="0"/>
        <w:jc w:val="both"/>
        <w:rPr>
          <w:rFonts w:cs="Arial"/>
          <w:b/>
          <w:bCs/>
          <w:sz w:val="22"/>
          <w:szCs w:val="22"/>
        </w:rPr>
      </w:pPr>
    </w:p>
    <w:p w14:paraId="647BE559" w14:textId="316074F2" w:rsidR="0094032E" w:rsidRPr="00026B38" w:rsidRDefault="0094032E" w:rsidP="0094032E">
      <w:pPr>
        <w:numPr>
          <w:ilvl w:val="0"/>
          <w:numId w:val="28"/>
        </w:numPr>
        <w:autoSpaceDE w:val="0"/>
        <w:autoSpaceDN w:val="0"/>
        <w:adjustRightInd w:val="0"/>
        <w:spacing w:before="120" w:after="60" w:line="256" w:lineRule="auto"/>
        <w:contextualSpacing/>
        <w:jc w:val="both"/>
        <w:rPr>
          <w:rFonts w:cs="Arial"/>
          <w:sz w:val="22"/>
          <w:szCs w:val="22"/>
        </w:rPr>
      </w:pPr>
      <w:bookmarkStart w:id="0" w:name="_Hlk159593824"/>
      <w:bookmarkStart w:id="1" w:name="_Hlk117680565"/>
      <w:bookmarkStart w:id="2" w:name="_Hlk92986863"/>
      <w:bookmarkStart w:id="3" w:name="_Hlk45706112"/>
      <w:bookmarkStart w:id="4" w:name="_Hlk68789766"/>
      <w:bookmarkStart w:id="5" w:name="_Hlk68778717"/>
      <w:bookmarkStart w:id="6" w:name="_Hlk80013854"/>
      <w:bookmarkStart w:id="7" w:name="_Hlk83903748"/>
      <w:bookmarkStart w:id="8" w:name="_Hlk88121950"/>
      <w:bookmarkStart w:id="9" w:name="_Hlk87448383"/>
      <w:bookmarkStart w:id="10" w:name="_Hlk112151766"/>
      <w:bookmarkStart w:id="11" w:name="_Hlk151374180"/>
      <w:r w:rsidRPr="00026B38">
        <w:rPr>
          <w:rFonts w:cs="Arial"/>
          <w:sz w:val="22"/>
          <w:szCs w:val="22"/>
        </w:rPr>
        <w:t>Έγκριση</w:t>
      </w:r>
      <w:r w:rsidRPr="00026B38">
        <w:rPr>
          <w:rFonts w:eastAsia="Arial" w:cs="Arial"/>
          <w:bCs/>
          <w:sz w:val="22"/>
          <w:szCs w:val="22"/>
        </w:rPr>
        <w:t xml:space="preserve"> της </w:t>
      </w:r>
      <w:r w:rsidR="000C7C9D" w:rsidRPr="00026B38">
        <w:rPr>
          <w:rFonts w:eastAsia="Arial" w:cs="Arial"/>
          <w:bCs/>
          <w:sz w:val="22"/>
          <w:szCs w:val="22"/>
        </w:rPr>
        <w:t>2</w:t>
      </w:r>
      <w:r w:rsidRPr="00026B38">
        <w:rPr>
          <w:rFonts w:eastAsia="Arial" w:cs="Arial"/>
          <w:bCs/>
          <w:sz w:val="22"/>
          <w:szCs w:val="22"/>
          <w:vertAlign w:val="superscript"/>
        </w:rPr>
        <w:t>ης</w:t>
      </w:r>
      <w:r w:rsidRPr="00026B38">
        <w:rPr>
          <w:rFonts w:eastAsia="Arial" w:cs="Arial"/>
          <w:bCs/>
          <w:sz w:val="22"/>
          <w:szCs w:val="22"/>
        </w:rPr>
        <w:t xml:space="preserve"> Τροποποίησης του Προγράμματος Εκτελεστέων Έργων Περιφέρειας Αττικής οικονομικού έτους 2024</w:t>
      </w:r>
      <w:r w:rsidRPr="00026B38">
        <w:rPr>
          <w:rFonts w:cs="Arial"/>
          <w:sz w:val="22"/>
          <w:szCs w:val="22"/>
        </w:rPr>
        <w:t xml:space="preserve">.  </w:t>
      </w:r>
    </w:p>
    <w:p w14:paraId="001A6D77" w14:textId="23DFF6B8" w:rsidR="0094032E" w:rsidRPr="00026B38" w:rsidRDefault="0094032E" w:rsidP="0094032E">
      <w:pPr>
        <w:pStyle w:val="ae"/>
        <w:spacing w:before="120" w:after="60"/>
        <w:ind w:left="360"/>
        <w:jc w:val="both"/>
        <w:rPr>
          <w:rFonts w:ascii="Arial" w:eastAsia="Times New Roman" w:hAnsi="Arial" w:cs="Arial"/>
          <w:lang w:eastAsia="el-GR"/>
        </w:rPr>
      </w:pPr>
      <w:r w:rsidRPr="00026B38">
        <w:rPr>
          <w:rFonts w:ascii="Arial" w:eastAsia="Times New Roman" w:hAnsi="Arial" w:cs="Arial"/>
          <w:lang w:eastAsia="el-GR"/>
        </w:rPr>
        <w:t>(</w:t>
      </w:r>
      <w:proofErr w:type="spellStart"/>
      <w:r w:rsidRPr="00026B38">
        <w:rPr>
          <w:rFonts w:ascii="Arial" w:eastAsia="Times New Roman" w:hAnsi="Arial" w:cs="Arial"/>
          <w:lang w:eastAsia="el-GR"/>
        </w:rPr>
        <w:t>Συνεισηγητές</w:t>
      </w:r>
      <w:proofErr w:type="spellEnd"/>
      <w:r w:rsidRPr="00026B38">
        <w:rPr>
          <w:rFonts w:ascii="Arial" w:eastAsia="Times New Roman" w:hAnsi="Arial" w:cs="Arial"/>
          <w:lang w:eastAsia="el-GR"/>
        </w:rPr>
        <w:t xml:space="preserve"> </w:t>
      </w:r>
      <w:r w:rsidRPr="00026B38">
        <w:rPr>
          <w:rFonts w:ascii="Arial" w:eastAsia="Times New Roman" w:hAnsi="Arial"/>
          <w:lang w:eastAsia="el-GR"/>
        </w:rPr>
        <w:t xml:space="preserve">ο Περιφερειάρχης κ. Ν. </w:t>
      </w:r>
      <w:proofErr w:type="spellStart"/>
      <w:r w:rsidRPr="00026B38">
        <w:rPr>
          <w:rFonts w:ascii="Arial" w:eastAsia="Times New Roman" w:hAnsi="Arial"/>
          <w:lang w:eastAsia="el-GR"/>
        </w:rPr>
        <w:t>Χαρδαλιάς</w:t>
      </w:r>
      <w:proofErr w:type="spellEnd"/>
      <w:r w:rsidRPr="00026B38">
        <w:rPr>
          <w:rFonts w:ascii="Arial" w:eastAsia="Times New Roman" w:hAnsi="Arial"/>
          <w:lang w:eastAsia="el-GR"/>
        </w:rPr>
        <w:t xml:space="preserve"> και η </w:t>
      </w:r>
      <w:proofErr w:type="spellStart"/>
      <w:r w:rsidRPr="00026B38">
        <w:rPr>
          <w:rFonts w:ascii="Arial" w:eastAsia="Times New Roman" w:hAnsi="Arial"/>
          <w:lang w:eastAsia="el-GR"/>
        </w:rPr>
        <w:t>Αντιπεριφερειάρχης</w:t>
      </w:r>
      <w:proofErr w:type="spellEnd"/>
      <w:r w:rsidRPr="00026B38">
        <w:rPr>
          <w:rFonts w:ascii="Arial" w:eastAsia="Times New Roman" w:hAnsi="Arial"/>
          <w:lang w:eastAsia="el-GR"/>
        </w:rPr>
        <w:t xml:space="preserve"> κ. Μ. </w:t>
      </w:r>
      <w:proofErr w:type="spellStart"/>
      <w:r w:rsidRPr="00026B38">
        <w:rPr>
          <w:rFonts w:ascii="Arial" w:eastAsia="Times New Roman" w:hAnsi="Arial"/>
          <w:lang w:eastAsia="el-GR"/>
        </w:rPr>
        <w:t>Τουμαζάτου</w:t>
      </w:r>
      <w:proofErr w:type="spellEnd"/>
      <w:r w:rsidRPr="00026B38">
        <w:rPr>
          <w:rFonts w:ascii="Arial" w:eastAsia="Times New Roman" w:hAnsi="Arial" w:cs="Arial"/>
          <w:lang w:eastAsia="el-GR"/>
        </w:rPr>
        <w:t>)</w:t>
      </w:r>
    </w:p>
    <w:p w14:paraId="10E61173" w14:textId="4D46B3EE" w:rsidR="0094032E" w:rsidRPr="00DE4C29" w:rsidRDefault="0094032E" w:rsidP="0094032E">
      <w:pPr>
        <w:numPr>
          <w:ilvl w:val="0"/>
          <w:numId w:val="28"/>
        </w:numPr>
        <w:autoSpaceDE w:val="0"/>
        <w:autoSpaceDN w:val="0"/>
        <w:adjustRightInd w:val="0"/>
        <w:spacing w:before="120" w:after="60" w:line="256" w:lineRule="auto"/>
        <w:contextualSpacing/>
        <w:jc w:val="both"/>
        <w:rPr>
          <w:rFonts w:cs="Arial"/>
          <w:sz w:val="22"/>
          <w:szCs w:val="22"/>
        </w:rPr>
      </w:pPr>
      <w:r w:rsidRPr="00DE4C29">
        <w:rPr>
          <w:rFonts w:cs="Arial"/>
          <w:sz w:val="22"/>
          <w:szCs w:val="22"/>
        </w:rPr>
        <w:t xml:space="preserve">Έγκριση της </w:t>
      </w:r>
      <w:r w:rsidR="000C7C9D" w:rsidRPr="00DE4C29">
        <w:rPr>
          <w:rFonts w:cs="Arial"/>
          <w:sz w:val="22"/>
          <w:szCs w:val="22"/>
        </w:rPr>
        <w:t>3</w:t>
      </w:r>
      <w:r w:rsidRPr="00DE4C29">
        <w:rPr>
          <w:rFonts w:cs="Arial"/>
          <w:sz w:val="22"/>
          <w:szCs w:val="22"/>
          <w:vertAlign w:val="superscript"/>
        </w:rPr>
        <w:t>ης</w:t>
      </w:r>
      <w:r w:rsidRPr="00DE4C29">
        <w:rPr>
          <w:rFonts w:cs="Arial"/>
          <w:sz w:val="22"/>
          <w:szCs w:val="22"/>
        </w:rPr>
        <w:t xml:space="preserve"> Τροποποίησης του Προϋπολογισμού Περιφέρειας Αττικής οικονομικού έτους 2024</w:t>
      </w:r>
      <w:r w:rsidRPr="00DE4C29">
        <w:rPr>
          <w:rFonts w:eastAsia="Arial" w:cs="Arial"/>
          <w:bCs/>
          <w:sz w:val="22"/>
          <w:szCs w:val="22"/>
        </w:rPr>
        <w:t>.</w:t>
      </w:r>
      <w:r w:rsidRPr="00DE4C29">
        <w:rPr>
          <w:rFonts w:cs="Arial"/>
          <w:sz w:val="22"/>
          <w:szCs w:val="22"/>
        </w:rPr>
        <w:t xml:space="preserve"> </w:t>
      </w:r>
    </w:p>
    <w:p w14:paraId="65382A7D" w14:textId="6208C55C" w:rsidR="0094032E" w:rsidRPr="00DE4C29" w:rsidRDefault="0094032E" w:rsidP="0094032E">
      <w:pPr>
        <w:pStyle w:val="ae"/>
        <w:spacing w:before="120" w:after="60"/>
        <w:ind w:left="360"/>
        <w:jc w:val="both"/>
        <w:rPr>
          <w:rFonts w:ascii="Arial" w:eastAsia="Times New Roman" w:hAnsi="Arial" w:cs="Arial"/>
          <w:lang w:eastAsia="el-GR"/>
        </w:rPr>
      </w:pPr>
      <w:r w:rsidRPr="00DE4C29">
        <w:rPr>
          <w:rFonts w:ascii="Arial" w:eastAsia="Times New Roman" w:hAnsi="Arial" w:cs="Arial"/>
          <w:lang w:eastAsia="el-GR"/>
        </w:rPr>
        <w:t>(</w:t>
      </w:r>
      <w:proofErr w:type="spellStart"/>
      <w:r w:rsidRPr="00DE4C29">
        <w:rPr>
          <w:rFonts w:ascii="Arial" w:eastAsia="Times New Roman" w:hAnsi="Arial" w:cs="Arial"/>
          <w:lang w:eastAsia="el-GR"/>
        </w:rPr>
        <w:t>Συνεισηγητές</w:t>
      </w:r>
      <w:proofErr w:type="spellEnd"/>
      <w:r w:rsidRPr="00DE4C29">
        <w:rPr>
          <w:rFonts w:ascii="Arial" w:eastAsia="Times New Roman" w:hAnsi="Arial" w:cs="Arial"/>
          <w:lang w:eastAsia="el-GR"/>
        </w:rPr>
        <w:t xml:space="preserve"> </w:t>
      </w:r>
      <w:r w:rsidRPr="00DE4C29">
        <w:rPr>
          <w:rFonts w:ascii="Arial" w:eastAsia="Times New Roman" w:hAnsi="Arial"/>
          <w:lang w:eastAsia="el-GR"/>
        </w:rPr>
        <w:t xml:space="preserve">ο Περιφερειάρχης κ. Ν. </w:t>
      </w:r>
      <w:proofErr w:type="spellStart"/>
      <w:r w:rsidRPr="00DE4C29">
        <w:rPr>
          <w:rFonts w:ascii="Arial" w:eastAsia="Times New Roman" w:hAnsi="Arial"/>
          <w:lang w:eastAsia="el-GR"/>
        </w:rPr>
        <w:t>Χαρδαλιάς</w:t>
      </w:r>
      <w:proofErr w:type="spellEnd"/>
      <w:r w:rsidRPr="00DE4C29">
        <w:rPr>
          <w:rFonts w:ascii="Arial" w:eastAsia="Times New Roman" w:hAnsi="Arial"/>
          <w:lang w:eastAsia="el-GR"/>
        </w:rPr>
        <w:t xml:space="preserve"> και η </w:t>
      </w:r>
      <w:proofErr w:type="spellStart"/>
      <w:r w:rsidRPr="00DE4C29">
        <w:rPr>
          <w:rFonts w:ascii="Arial" w:eastAsia="Times New Roman" w:hAnsi="Arial"/>
          <w:lang w:eastAsia="el-GR"/>
        </w:rPr>
        <w:t>Αντιπεριφερειάρχης</w:t>
      </w:r>
      <w:proofErr w:type="spellEnd"/>
      <w:r w:rsidRPr="00DE4C29">
        <w:rPr>
          <w:rFonts w:ascii="Arial" w:eastAsia="Times New Roman" w:hAnsi="Arial"/>
          <w:lang w:eastAsia="el-GR"/>
        </w:rPr>
        <w:t xml:space="preserve"> κ. Μ. </w:t>
      </w:r>
      <w:proofErr w:type="spellStart"/>
      <w:r w:rsidRPr="00DE4C29">
        <w:rPr>
          <w:rFonts w:ascii="Arial" w:eastAsia="Times New Roman" w:hAnsi="Arial"/>
          <w:lang w:eastAsia="el-GR"/>
        </w:rPr>
        <w:t>Τουμαζάτου</w:t>
      </w:r>
      <w:proofErr w:type="spellEnd"/>
      <w:r w:rsidRPr="00DE4C29">
        <w:rPr>
          <w:rFonts w:ascii="Arial" w:eastAsia="Times New Roman" w:hAnsi="Arial" w:cs="Arial"/>
          <w:lang w:eastAsia="el-GR"/>
        </w:rPr>
        <w:t>)</w:t>
      </w:r>
    </w:p>
    <w:p w14:paraId="0702A28B" w14:textId="7D282A69" w:rsidR="00CD1645" w:rsidRPr="00DE4C29" w:rsidRDefault="00063782" w:rsidP="00CD1645">
      <w:pPr>
        <w:numPr>
          <w:ilvl w:val="0"/>
          <w:numId w:val="28"/>
        </w:numPr>
        <w:spacing w:before="120" w:after="60"/>
        <w:ind w:right="53"/>
        <w:contextualSpacing/>
        <w:jc w:val="both"/>
        <w:rPr>
          <w:rFonts w:cs="Arial"/>
          <w:bCs/>
          <w:sz w:val="22"/>
          <w:szCs w:val="22"/>
        </w:rPr>
      </w:pPr>
      <w:r w:rsidRPr="00DE4C29">
        <w:rPr>
          <w:rFonts w:cs="Arial"/>
          <w:bCs/>
          <w:sz w:val="22"/>
          <w:szCs w:val="22"/>
        </w:rPr>
        <w:t>Λήψη α</w:t>
      </w:r>
      <w:r w:rsidR="000C7C9D" w:rsidRPr="00DE4C29">
        <w:rPr>
          <w:rFonts w:cs="Arial"/>
          <w:bCs/>
          <w:sz w:val="22"/>
          <w:szCs w:val="22"/>
        </w:rPr>
        <w:t>πόφαση</w:t>
      </w:r>
      <w:r w:rsidR="00B55253" w:rsidRPr="00DE4C29">
        <w:rPr>
          <w:rFonts w:cs="Arial"/>
          <w:bCs/>
          <w:sz w:val="22"/>
          <w:szCs w:val="22"/>
        </w:rPr>
        <w:t>ς</w:t>
      </w:r>
      <w:r w:rsidR="000C7C9D" w:rsidRPr="00DE4C29">
        <w:rPr>
          <w:rFonts w:cs="Arial"/>
          <w:bCs/>
          <w:sz w:val="22"/>
          <w:szCs w:val="22"/>
        </w:rPr>
        <w:t xml:space="preserve"> για κλείσιμο </w:t>
      </w:r>
      <w:r w:rsidR="00B55253" w:rsidRPr="00DE4C29">
        <w:rPr>
          <w:rFonts w:cs="Arial"/>
          <w:bCs/>
          <w:sz w:val="22"/>
          <w:szCs w:val="22"/>
        </w:rPr>
        <w:t>τ</w:t>
      </w:r>
      <w:r w:rsidR="000C7C9D" w:rsidRPr="00DE4C29">
        <w:rPr>
          <w:rFonts w:cs="Arial"/>
          <w:bCs/>
          <w:sz w:val="22"/>
          <w:szCs w:val="22"/>
        </w:rPr>
        <w:t xml:space="preserve">ραπεζικών </w:t>
      </w:r>
      <w:r w:rsidR="00B55253" w:rsidRPr="00DE4C29">
        <w:rPr>
          <w:rFonts w:cs="Arial"/>
          <w:bCs/>
          <w:sz w:val="22"/>
          <w:szCs w:val="22"/>
        </w:rPr>
        <w:t>λ</w:t>
      </w:r>
      <w:r w:rsidR="000C7C9D" w:rsidRPr="00DE4C29">
        <w:rPr>
          <w:rFonts w:cs="Arial"/>
          <w:bCs/>
          <w:sz w:val="22"/>
          <w:szCs w:val="22"/>
        </w:rPr>
        <w:t xml:space="preserve">ογαριασμών </w:t>
      </w:r>
      <w:r w:rsidR="00B55253" w:rsidRPr="00DE4C29">
        <w:rPr>
          <w:rFonts w:cs="Arial"/>
          <w:bCs/>
          <w:sz w:val="22"/>
          <w:szCs w:val="22"/>
        </w:rPr>
        <w:t xml:space="preserve">της </w:t>
      </w:r>
      <w:r w:rsidR="000C7C9D" w:rsidRPr="00DE4C29">
        <w:rPr>
          <w:rFonts w:cs="Arial"/>
          <w:bCs/>
          <w:sz w:val="22"/>
          <w:szCs w:val="22"/>
        </w:rPr>
        <w:t>Περιφέρειας Αττικής και μεταφορά υπολοίπων τους</w:t>
      </w:r>
      <w:r w:rsidR="00CD1645" w:rsidRPr="00DE4C29">
        <w:rPr>
          <w:rFonts w:cs="Arial"/>
          <w:bCs/>
          <w:sz w:val="22"/>
          <w:szCs w:val="22"/>
        </w:rPr>
        <w:t xml:space="preserve">. </w:t>
      </w:r>
    </w:p>
    <w:p w14:paraId="0B226652" w14:textId="63319B3B" w:rsidR="00CD1645" w:rsidRPr="00157108" w:rsidRDefault="00CD1645" w:rsidP="00CD1645">
      <w:pPr>
        <w:pStyle w:val="ae"/>
        <w:spacing w:before="120" w:after="60" w:line="240" w:lineRule="auto"/>
        <w:ind w:left="357"/>
        <w:jc w:val="both"/>
        <w:rPr>
          <w:rFonts w:ascii="Arial" w:eastAsia="Times New Roman" w:hAnsi="Arial" w:cs="Arial"/>
          <w:lang w:eastAsia="el-GR"/>
        </w:rPr>
      </w:pPr>
      <w:r w:rsidRPr="00157108">
        <w:rPr>
          <w:rFonts w:ascii="Arial" w:eastAsia="Times New Roman" w:hAnsi="Arial" w:cs="Arial"/>
          <w:lang w:eastAsia="el-GR"/>
        </w:rPr>
        <w:t>(</w:t>
      </w:r>
      <w:r w:rsidR="00F42FA2" w:rsidRPr="00157108">
        <w:rPr>
          <w:rFonts w:ascii="Arial" w:eastAsia="Times New Roman" w:hAnsi="Arial" w:cs="Arial"/>
          <w:lang w:eastAsia="el-GR"/>
        </w:rPr>
        <w:t xml:space="preserve">Εισηγήτρια η </w:t>
      </w:r>
      <w:proofErr w:type="spellStart"/>
      <w:r w:rsidR="00F42FA2" w:rsidRPr="00157108">
        <w:rPr>
          <w:rFonts w:ascii="Arial" w:eastAsia="Times New Roman" w:hAnsi="Arial" w:cs="Arial"/>
          <w:lang w:eastAsia="el-GR"/>
        </w:rPr>
        <w:t>Αντιπεριφερειάρχης</w:t>
      </w:r>
      <w:proofErr w:type="spellEnd"/>
      <w:r w:rsidR="00F42FA2" w:rsidRPr="00157108">
        <w:rPr>
          <w:rFonts w:ascii="Arial" w:eastAsia="Times New Roman" w:hAnsi="Arial" w:cs="Arial"/>
          <w:lang w:eastAsia="el-GR"/>
        </w:rPr>
        <w:t xml:space="preserve"> κ. Μ. </w:t>
      </w:r>
      <w:proofErr w:type="spellStart"/>
      <w:r w:rsidR="00F42FA2" w:rsidRPr="00157108">
        <w:rPr>
          <w:rFonts w:ascii="Arial" w:eastAsia="Times New Roman" w:hAnsi="Arial" w:cs="Arial"/>
          <w:lang w:eastAsia="el-GR"/>
        </w:rPr>
        <w:t>Τουμαζάτου</w:t>
      </w:r>
      <w:proofErr w:type="spellEnd"/>
      <w:r w:rsidRPr="00157108">
        <w:rPr>
          <w:rFonts w:ascii="Arial" w:eastAsia="Times New Roman" w:hAnsi="Arial" w:cs="Arial"/>
          <w:lang w:eastAsia="el-GR"/>
        </w:rPr>
        <w:t>)</w:t>
      </w:r>
    </w:p>
    <w:p w14:paraId="184E4BB8" w14:textId="3AD817D1" w:rsidR="009403B4" w:rsidRPr="004F7D11" w:rsidRDefault="004F7D11" w:rsidP="00B92D44">
      <w:pPr>
        <w:numPr>
          <w:ilvl w:val="0"/>
          <w:numId w:val="28"/>
        </w:numPr>
        <w:spacing w:before="120" w:after="60"/>
        <w:ind w:right="53"/>
        <w:contextualSpacing/>
        <w:jc w:val="both"/>
        <w:rPr>
          <w:rFonts w:cs="Arial"/>
          <w:bCs/>
          <w:sz w:val="22"/>
          <w:szCs w:val="22"/>
        </w:rPr>
      </w:pPr>
      <w:bookmarkStart w:id="12" w:name="_Hlk132273219"/>
      <w:r>
        <w:t>Α</w:t>
      </w:r>
      <w:r w:rsidRPr="004F7D11">
        <w:rPr>
          <w:rFonts w:cs="Arial"/>
          <w:bCs/>
          <w:sz w:val="22"/>
          <w:szCs w:val="22"/>
        </w:rPr>
        <w:t>) Έγκριση του Πρακτικού 5/2024 της αρμόδιας Τριμελούς Επιτροπής Διενέργειας Διαπραγματεύσεων για θέματα της Δ/νσης Οικονομικών Π.Ε. Κεντρικού Τομέα Π</w:t>
      </w:r>
      <w:r w:rsidR="00B31106">
        <w:rPr>
          <w:rFonts w:cs="Arial"/>
          <w:bCs/>
          <w:sz w:val="22"/>
          <w:szCs w:val="22"/>
        </w:rPr>
        <w:t xml:space="preserve">εριφέρειας Αττικής </w:t>
      </w:r>
      <w:r w:rsidRPr="004F7D11">
        <w:rPr>
          <w:rFonts w:cs="Arial"/>
          <w:bCs/>
          <w:sz w:val="22"/>
          <w:szCs w:val="22"/>
        </w:rPr>
        <w:t xml:space="preserve">και Β) Τροποποίηση της με </w:t>
      </w:r>
      <w:proofErr w:type="spellStart"/>
      <w:r w:rsidRPr="004F7D11">
        <w:rPr>
          <w:rFonts w:cs="Arial"/>
          <w:bCs/>
          <w:sz w:val="22"/>
          <w:szCs w:val="22"/>
        </w:rPr>
        <w:t>αρ</w:t>
      </w:r>
      <w:proofErr w:type="spellEnd"/>
      <w:r w:rsidRPr="004F7D11">
        <w:rPr>
          <w:rFonts w:cs="Arial"/>
          <w:bCs/>
          <w:sz w:val="22"/>
          <w:szCs w:val="22"/>
        </w:rPr>
        <w:t>. 42/2024 σύμβασης της Περιφέρειας Αττικής με την εταιρεία «QUALITY &amp; RELIABILITY ΕΦΑΡΜΟΓΕΣ ΥΨΗΛΗΣ ΤΕΧΝΟΛΟΓΙΕΣ ΑΝΩΝΥΜΗ ΒΙΟΜΗΧΑΝΙΚΗ ΚΑΙ ΕΜΠΟΡΙΚΗ ΕΤΑΙΡΕΙΑ»</w:t>
      </w:r>
      <w:r w:rsidR="00CB4C88">
        <w:rPr>
          <w:rFonts w:cs="Arial"/>
          <w:bCs/>
          <w:sz w:val="22"/>
          <w:szCs w:val="22"/>
        </w:rPr>
        <w:t>,</w:t>
      </w:r>
      <w:r>
        <w:rPr>
          <w:rFonts w:cs="Arial"/>
          <w:bCs/>
          <w:sz w:val="22"/>
          <w:szCs w:val="22"/>
        </w:rPr>
        <w:t xml:space="preserve"> </w:t>
      </w:r>
      <w:r w:rsidRPr="004F7D11">
        <w:rPr>
          <w:rFonts w:cs="Arial"/>
          <w:bCs/>
          <w:sz w:val="22"/>
          <w:szCs w:val="22"/>
        </w:rPr>
        <w:t>αναφορικά με παράταση του χρόνου ισχύος έως και 02/10/2024</w:t>
      </w:r>
      <w:r w:rsidR="009403B4" w:rsidRPr="004F7D11">
        <w:rPr>
          <w:rFonts w:cs="Arial"/>
          <w:bCs/>
          <w:sz w:val="22"/>
          <w:szCs w:val="22"/>
        </w:rPr>
        <w:t>.</w:t>
      </w:r>
    </w:p>
    <w:bookmarkEnd w:id="12"/>
    <w:p w14:paraId="6E0A3680" w14:textId="77777777" w:rsidR="00F42FA2" w:rsidRPr="004F7D11" w:rsidRDefault="00F42FA2" w:rsidP="00F42FA2">
      <w:pPr>
        <w:pStyle w:val="ae"/>
        <w:spacing w:before="120" w:after="60" w:line="240" w:lineRule="auto"/>
        <w:ind w:left="357"/>
        <w:jc w:val="both"/>
        <w:rPr>
          <w:rFonts w:ascii="Arial" w:eastAsia="Times New Roman" w:hAnsi="Arial" w:cs="Arial"/>
          <w:lang w:eastAsia="el-GR"/>
        </w:rPr>
      </w:pPr>
      <w:r w:rsidRPr="004F7D11">
        <w:rPr>
          <w:rFonts w:ascii="Arial" w:eastAsia="Times New Roman" w:hAnsi="Arial" w:cs="Arial"/>
          <w:lang w:eastAsia="el-GR"/>
        </w:rPr>
        <w:t xml:space="preserve">(Εισηγήτρια η </w:t>
      </w:r>
      <w:proofErr w:type="spellStart"/>
      <w:r w:rsidRPr="004F7D11">
        <w:rPr>
          <w:rFonts w:ascii="Arial" w:eastAsia="Times New Roman" w:hAnsi="Arial" w:cs="Arial"/>
          <w:lang w:eastAsia="el-GR"/>
        </w:rPr>
        <w:t>Αντιπεριφερειάρχης</w:t>
      </w:r>
      <w:proofErr w:type="spellEnd"/>
      <w:r w:rsidRPr="004F7D11">
        <w:rPr>
          <w:rFonts w:ascii="Arial" w:eastAsia="Times New Roman" w:hAnsi="Arial" w:cs="Arial"/>
          <w:lang w:eastAsia="el-GR"/>
        </w:rPr>
        <w:t xml:space="preserve"> κ. Μ. </w:t>
      </w:r>
      <w:proofErr w:type="spellStart"/>
      <w:r w:rsidRPr="004F7D11">
        <w:rPr>
          <w:rFonts w:ascii="Arial" w:eastAsia="Times New Roman" w:hAnsi="Arial" w:cs="Arial"/>
          <w:lang w:eastAsia="el-GR"/>
        </w:rPr>
        <w:t>Τουμαζάτου</w:t>
      </w:r>
      <w:proofErr w:type="spellEnd"/>
      <w:r w:rsidRPr="004F7D11">
        <w:rPr>
          <w:rFonts w:ascii="Arial" w:eastAsia="Times New Roman" w:hAnsi="Arial" w:cs="Arial"/>
          <w:lang w:eastAsia="el-GR"/>
        </w:rPr>
        <w:t>)</w:t>
      </w:r>
    </w:p>
    <w:p w14:paraId="7B7EF0F5" w14:textId="6B22808A" w:rsidR="00792634" w:rsidRPr="004D32D1" w:rsidRDefault="004D32D1" w:rsidP="00792634">
      <w:pPr>
        <w:numPr>
          <w:ilvl w:val="0"/>
          <w:numId w:val="28"/>
        </w:numPr>
        <w:spacing w:before="120" w:after="60" w:line="240" w:lineRule="atLeast"/>
        <w:ind w:right="53"/>
        <w:contextualSpacing/>
        <w:jc w:val="both"/>
        <w:rPr>
          <w:rFonts w:cs="Arial"/>
          <w:bCs/>
          <w:sz w:val="22"/>
          <w:szCs w:val="22"/>
        </w:rPr>
      </w:pPr>
      <w:r w:rsidRPr="004D32D1">
        <w:rPr>
          <w:rFonts w:cs="Arial"/>
          <w:bCs/>
          <w:sz w:val="22"/>
          <w:szCs w:val="22"/>
        </w:rPr>
        <w:t>Κήρυξη ως έκπτωτων των αναδόχων εταιρειών «ΒΑΣΙΛΕΙΟΣ ΣΙΑΜΟΣ ΚΑΙ ΣΙΑ ΕΠΕ» και «ΣΙΑΜΟΥ ΓΕΩΡΓΙΑ ΜΟΝΟΠΡΟΣΩΠΗ ΙΚΕ» από την εκτέλεση των με α/α 102 και 104 δρομολογίων μεταφοράς μαθητών της 2/2022 Πρόσκλησης.</w:t>
      </w:r>
    </w:p>
    <w:p w14:paraId="4FEED659" w14:textId="77777777" w:rsidR="00792634" w:rsidRPr="004D32D1" w:rsidRDefault="00792634" w:rsidP="00792634">
      <w:pPr>
        <w:pStyle w:val="ae"/>
        <w:spacing w:before="120" w:after="60" w:line="240" w:lineRule="auto"/>
        <w:ind w:left="357"/>
        <w:jc w:val="both"/>
        <w:rPr>
          <w:rFonts w:ascii="Arial" w:eastAsia="Times New Roman" w:hAnsi="Arial" w:cs="Arial"/>
          <w:lang w:eastAsia="el-GR"/>
        </w:rPr>
      </w:pPr>
      <w:r w:rsidRPr="004D32D1">
        <w:rPr>
          <w:rFonts w:ascii="Arial" w:eastAsia="Times New Roman" w:hAnsi="Arial" w:cs="Arial"/>
          <w:lang w:eastAsia="el-GR"/>
        </w:rPr>
        <w:t xml:space="preserve">(Εισηγήτρια η </w:t>
      </w:r>
      <w:proofErr w:type="spellStart"/>
      <w:r w:rsidRPr="004D32D1">
        <w:rPr>
          <w:rFonts w:ascii="Arial" w:eastAsia="Times New Roman" w:hAnsi="Arial" w:cs="Arial"/>
          <w:lang w:eastAsia="el-GR"/>
        </w:rPr>
        <w:t>Αντιπεριφερειάρχης</w:t>
      </w:r>
      <w:proofErr w:type="spellEnd"/>
      <w:r w:rsidRPr="004D32D1">
        <w:rPr>
          <w:rFonts w:ascii="Arial" w:eastAsia="Times New Roman" w:hAnsi="Arial" w:cs="Arial"/>
          <w:lang w:eastAsia="el-GR"/>
        </w:rPr>
        <w:t xml:space="preserve"> κ. Μ. </w:t>
      </w:r>
      <w:proofErr w:type="spellStart"/>
      <w:r w:rsidRPr="004D32D1">
        <w:rPr>
          <w:rFonts w:ascii="Arial" w:eastAsia="Times New Roman" w:hAnsi="Arial" w:cs="Arial"/>
          <w:lang w:eastAsia="el-GR"/>
        </w:rPr>
        <w:t>Τουμαζάτου</w:t>
      </w:r>
      <w:proofErr w:type="spellEnd"/>
      <w:r w:rsidRPr="004D32D1">
        <w:rPr>
          <w:rFonts w:ascii="Arial" w:eastAsia="Times New Roman" w:hAnsi="Arial" w:cs="Arial"/>
          <w:lang w:eastAsia="el-GR"/>
        </w:rPr>
        <w:t>)</w:t>
      </w:r>
    </w:p>
    <w:p w14:paraId="33FE9705" w14:textId="63238407" w:rsidR="00AA48E4" w:rsidRPr="00875605" w:rsidRDefault="00875605" w:rsidP="005379A4">
      <w:pPr>
        <w:numPr>
          <w:ilvl w:val="0"/>
          <w:numId w:val="28"/>
        </w:numPr>
        <w:spacing w:before="120" w:after="60" w:line="240" w:lineRule="atLeast"/>
        <w:ind w:right="53"/>
        <w:contextualSpacing/>
        <w:jc w:val="both"/>
        <w:rPr>
          <w:rFonts w:cs="Arial"/>
          <w:bCs/>
          <w:sz w:val="22"/>
          <w:szCs w:val="22"/>
        </w:rPr>
      </w:pPr>
      <w:r w:rsidRPr="00875605">
        <w:rPr>
          <w:rFonts w:cs="Arial"/>
          <w:bCs/>
          <w:sz w:val="22"/>
          <w:szCs w:val="22"/>
        </w:rPr>
        <w:t xml:space="preserve">Έγκριση σκοπιμότητας και δαπάνης ποσού 708.288,00 ευρώ </w:t>
      </w:r>
      <w:r w:rsidR="00F633BA">
        <w:rPr>
          <w:rFonts w:cs="Arial"/>
          <w:bCs/>
          <w:sz w:val="22"/>
          <w:szCs w:val="22"/>
        </w:rPr>
        <w:t>(</w:t>
      </w:r>
      <w:r w:rsidR="00F633BA" w:rsidRPr="00875605">
        <w:rPr>
          <w:rFonts w:cs="Arial"/>
          <w:bCs/>
          <w:sz w:val="22"/>
          <w:szCs w:val="22"/>
        </w:rPr>
        <w:t>συμπ</w:t>
      </w:r>
      <w:r w:rsidR="00F633BA">
        <w:rPr>
          <w:rFonts w:cs="Arial"/>
          <w:bCs/>
          <w:sz w:val="22"/>
          <w:szCs w:val="22"/>
        </w:rPr>
        <w:t>εριλαμβανομένου</w:t>
      </w:r>
      <w:r w:rsidRPr="00875605">
        <w:rPr>
          <w:rFonts w:cs="Arial"/>
          <w:bCs/>
          <w:sz w:val="22"/>
          <w:szCs w:val="22"/>
        </w:rPr>
        <w:t xml:space="preserve"> Φ</w:t>
      </w:r>
      <w:r w:rsidR="00F633BA">
        <w:rPr>
          <w:rFonts w:cs="Arial"/>
          <w:bCs/>
          <w:sz w:val="22"/>
          <w:szCs w:val="22"/>
        </w:rPr>
        <w:t>.</w:t>
      </w:r>
      <w:r w:rsidRPr="00875605">
        <w:rPr>
          <w:rFonts w:cs="Arial"/>
          <w:bCs/>
          <w:sz w:val="22"/>
          <w:szCs w:val="22"/>
        </w:rPr>
        <w:t>Π</w:t>
      </w:r>
      <w:r w:rsidR="00F633BA">
        <w:rPr>
          <w:rFonts w:cs="Arial"/>
          <w:bCs/>
          <w:sz w:val="22"/>
          <w:szCs w:val="22"/>
        </w:rPr>
        <w:t>.</w:t>
      </w:r>
      <w:r w:rsidRPr="00875605">
        <w:rPr>
          <w:rFonts w:cs="Arial"/>
          <w:bCs/>
          <w:sz w:val="22"/>
          <w:szCs w:val="22"/>
        </w:rPr>
        <w:t>Α</w:t>
      </w:r>
      <w:r w:rsidR="00F633BA">
        <w:rPr>
          <w:rFonts w:cs="Arial"/>
          <w:bCs/>
          <w:sz w:val="22"/>
          <w:szCs w:val="22"/>
        </w:rPr>
        <w:t>.</w:t>
      </w:r>
      <w:r w:rsidRPr="00875605">
        <w:rPr>
          <w:rFonts w:cs="Arial"/>
          <w:bCs/>
          <w:sz w:val="22"/>
          <w:szCs w:val="22"/>
        </w:rPr>
        <w:t xml:space="preserve"> 24%</w:t>
      </w:r>
      <w:r w:rsidR="00F633BA">
        <w:rPr>
          <w:rFonts w:cs="Arial"/>
          <w:bCs/>
          <w:sz w:val="22"/>
          <w:szCs w:val="22"/>
        </w:rPr>
        <w:t>)</w:t>
      </w:r>
      <w:r w:rsidRPr="00875605">
        <w:rPr>
          <w:rFonts w:cs="Arial"/>
          <w:bCs/>
          <w:sz w:val="22"/>
          <w:szCs w:val="22"/>
        </w:rPr>
        <w:t xml:space="preserve">, για την αποψίλωση και καθαρισμό βλάστησης και εύφλεκτης ύλης από </w:t>
      </w:r>
      <w:r w:rsidRPr="00875605">
        <w:rPr>
          <w:rFonts w:cs="Arial"/>
          <w:bCs/>
          <w:sz w:val="22"/>
          <w:szCs w:val="22"/>
        </w:rPr>
        <w:lastRenderedPageBreak/>
        <w:t>νησίδες πρανή και ερείσματα εκατέρωθεν οδικών αξόνων αρμοδιότητας Π</w:t>
      </w:r>
      <w:r w:rsidR="00F633BA">
        <w:rPr>
          <w:rFonts w:cs="Arial"/>
          <w:bCs/>
          <w:sz w:val="22"/>
          <w:szCs w:val="22"/>
        </w:rPr>
        <w:t xml:space="preserve">εριφερειακής Ενότητας </w:t>
      </w:r>
      <w:r w:rsidRPr="00875605">
        <w:rPr>
          <w:rFonts w:cs="Arial"/>
          <w:bCs/>
          <w:sz w:val="22"/>
          <w:szCs w:val="22"/>
        </w:rPr>
        <w:t>Δυτ</w:t>
      </w:r>
      <w:r w:rsidR="00F633BA">
        <w:rPr>
          <w:rFonts w:cs="Arial"/>
          <w:bCs/>
          <w:sz w:val="22"/>
          <w:szCs w:val="22"/>
        </w:rPr>
        <w:t>ικής</w:t>
      </w:r>
      <w:r w:rsidRPr="00875605">
        <w:rPr>
          <w:rFonts w:cs="Arial"/>
          <w:bCs/>
          <w:sz w:val="22"/>
          <w:szCs w:val="22"/>
        </w:rPr>
        <w:t xml:space="preserve"> Αττικής για τα έτη 2025,2026 και 2027</w:t>
      </w:r>
      <w:r w:rsidR="00AA48E4" w:rsidRPr="00875605">
        <w:rPr>
          <w:rFonts w:cs="Arial"/>
          <w:bCs/>
          <w:sz w:val="22"/>
          <w:szCs w:val="22"/>
        </w:rPr>
        <w:t>.</w:t>
      </w:r>
    </w:p>
    <w:p w14:paraId="701DECB5" w14:textId="77777777" w:rsidR="008137B2" w:rsidRPr="0055687E" w:rsidRDefault="008137B2" w:rsidP="008137B2">
      <w:pPr>
        <w:pStyle w:val="ae"/>
        <w:spacing w:before="120" w:after="60" w:line="240" w:lineRule="auto"/>
        <w:ind w:left="357"/>
        <w:jc w:val="both"/>
        <w:rPr>
          <w:rFonts w:ascii="Arial" w:eastAsia="Times New Roman" w:hAnsi="Arial" w:cs="Arial"/>
          <w:lang w:eastAsia="el-GR"/>
        </w:rPr>
      </w:pPr>
      <w:r w:rsidRPr="0055687E">
        <w:rPr>
          <w:rFonts w:ascii="Arial" w:eastAsia="Times New Roman" w:hAnsi="Arial" w:cs="Arial"/>
          <w:lang w:eastAsia="el-GR"/>
        </w:rPr>
        <w:t xml:space="preserve">(Εισηγήτρια η </w:t>
      </w:r>
      <w:proofErr w:type="spellStart"/>
      <w:r w:rsidRPr="0055687E">
        <w:rPr>
          <w:rFonts w:ascii="Arial" w:eastAsia="Times New Roman" w:hAnsi="Arial" w:cs="Arial"/>
          <w:lang w:eastAsia="el-GR"/>
        </w:rPr>
        <w:t>Αντιπεριφερειάρχης</w:t>
      </w:r>
      <w:proofErr w:type="spellEnd"/>
      <w:r w:rsidRPr="0055687E">
        <w:rPr>
          <w:rFonts w:ascii="Arial" w:eastAsia="Times New Roman" w:hAnsi="Arial" w:cs="Arial"/>
          <w:lang w:eastAsia="el-GR"/>
        </w:rPr>
        <w:t xml:space="preserve"> κ. Μ. </w:t>
      </w:r>
      <w:proofErr w:type="spellStart"/>
      <w:r w:rsidRPr="0055687E">
        <w:rPr>
          <w:rFonts w:ascii="Arial" w:eastAsia="Times New Roman" w:hAnsi="Arial" w:cs="Arial"/>
          <w:lang w:eastAsia="el-GR"/>
        </w:rPr>
        <w:t>Τουμαζάτου</w:t>
      </w:r>
      <w:proofErr w:type="spellEnd"/>
      <w:r w:rsidRPr="0055687E">
        <w:rPr>
          <w:rFonts w:ascii="Arial" w:eastAsia="Times New Roman" w:hAnsi="Arial" w:cs="Arial"/>
          <w:lang w:eastAsia="el-GR"/>
        </w:rPr>
        <w:t>)</w:t>
      </w:r>
    </w:p>
    <w:p w14:paraId="0FABE362" w14:textId="7DA1AF2B" w:rsidR="00D93621" w:rsidRPr="00D93621" w:rsidRDefault="001F31F6" w:rsidP="00EB50D4">
      <w:pPr>
        <w:numPr>
          <w:ilvl w:val="0"/>
          <w:numId w:val="28"/>
        </w:numPr>
        <w:spacing w:before="120" w:after="60" w:line="240" w:lineRule="atLeast"/>
        <w:ind w:right="-39"/>
        <w:contextualSpacing/>
        <w:jc w:val="both"/>
        <w:rPr>
          <w:rFonts w:cs="Arial"/>
          <w:bCs/>
          <w:sz w:val="22"/>
          <w:szCs w:val="22"/>
        </w:rPr>
      </w:pPr>
      <w:r w:rsidRPr="00D93621">
        <w:rPr>
          <w:rFonts w:cs="Arial"/>
          <w:bCs/>
          <w:sz w:val="22"/>
          <w:szCs w:val="22"/>
        </w:rPr>
        <w:t>Έγκριση σκοπιμότητας</w:t>
      </w:r>
      <w:r w:rsidR="00D93621" w:rsidRPr="00D93621">
        <w:rPr>
          <w:rFonts w:cs="Arial"/>
          <w:bCs/>
          <w:sz w:val="22"/>
          <w:szCs w:val="22"/>
        </w:rPr>
        <w:t xml:space="preserve"> και δαπάνης για την μεταφορά εξυπηρετούμενων των ιδρυμάτων: «ΠΕΙΡΑΪΚΗ ΕΝΩΣΗ ΓΟΝΕΩΝ-ΚΗΔΕΜΟΝΩΝ ΚΑΙ ΦΙΛΩΝ ΑΤΟΜΩΝ ΜΕ ΑΝΑΠΗΡΙΑ (ΠΕΚ-ΑΜΕΑ)» και της «ΕΤΑΙΡΕΙΑΣ ΠΡΟΣΤΑΣΙΑΣ ΣΠΑΣΤΙΚΩΝ με </w:t>
      </w:r>
      <w:proofErr w:type="spellStart"/>
      <w:r w:rsidR="00D93621" w:rsidRPr="00D93621">
        <w:rPr>
          <w:rFonts w:cs="Arial"/>
          <w:bCs/>
          <w:sz w:val="22"/>
          <w:szCs w:val="22"/>
        </w:rPr>
        <w:t>δ.τ</w:t>
      </w:r>
      <w:proofErr w:type="spellEnd"/>
      <w:r w:rsidR="00D93621" w:rsidRPr="00D93621">
        <w:rPr>
          <w:rFonts w:cs="Arial"/>
          <w:bCs/>
          <w:sz w:val="22"/>
          <w:szCs w:val="22"/>
        </w:rPr>
        <w:t>. ΠΟΡΤΑ ΑΝΟΙΚΤΗ», για τη χρονική περίοδο φοίτησής τους -</w:t>
      </w:r>
      <w:r w:rsidR="0011046B">
        <w:rPr>
          <w:rFonts w:cs="Arial"/>
          <w:bCs/>
          <w:sz w:val="22"/>
          <w:szCs w:val="22"/>
        </w:rPr>
        <w:t xml:space="preserve"> </w:t>
      </w:r>
      <w:r w:rsidR="00D93621" w:rsidRPr="00D93621">
        <w:rPr>
          <w:rFonts w:cs="Arial"/>
          <w:bCs/>
          <w:sz w:val="22"/>
          <w:szCs w:val="22"/>
        </w:rPr>
        <w:t>Σεπτέμβριο 2024 έως και Ιούλιο 2025</w:t>
      </w:r>
      <w:r w:rsidR="0011046B">
        <w:rPr>
          <w:rFonts w:cs="Arial"/>
          <w:bCs/>
          <w:sz w:val="22"/>
          <w:szCs w:val="22"/>
        </w:rPr>
        <w:t>,</w:t>
      </w:r>
      <w:r w:rsidR="00D93621" w:rsidRPr="00D93621">
        <w:rPr>
          <w:rFonts w:cs="Arial"/>
          <w:bCs/>
          <w:sz w:val="22"/>
          <w:szCs w:val="22"/>
        </w:rPr>
        <w:t xml:space="preserve"> συνολικού ποσού 699.235,81€, συμπεριλαμβανομένου Φ.Π.Α., δικαιώματος προαίρεσης 25% καθώς και αναπροσαρμογής του τιμήματος λόγω αλλαγής της τιμής καυσίμου έως 10%. </w:t>
      </w:r>
    </w:p>
    <w:p w14:paraId="75D8414B" w14:textId="77777777" w:rsidR="001F31F6" w:rsidRPr="00D93621" w:rsidRDefault="001F31F6" w:rsidP="001F31F6">
      <w:pPr>
        <w:pStyle w:val="ae"/>
        <w:spacing w:before="120" w:after="60" w:line="240" w:lineRule="auto"/>
        <w:ind w:left="357"/>
        <w:jc w:val="both"/>
        <w:rPr>
          <w:rFonts w:ascii="Arial" w:eastAsia="Times New Roman" w:hAnsi="Arial" w:cs="Arial"/>
          <w:lang w:eastAsia="el-GR"/>
        </w:rPr>
      </w:pPr>
      <w:r w:rsidRPr="00D93621">
        <w:rPr>
          <w:rFonts w:ascii="Arial" w:eastAsia="Times New Roman" w:hAnsi="Arial" w:cs="Arial"/>
          <w:lang w:eastAsia="el-GR"/>
        </w:rPr>
        <w:t xml:space="preserve">(Εισηγήτρια η </w:t>
      </w:r>
      <w:proofErr w:type="spellStart"/>
      <w:r w:rsidRPr="00D93621">
        <w:rPr>
          <w:rFonts w:ascii="Arial" w:eastAsia="Times New Roman" w:hAnsi="Arial" w:cs="Arial"/>
          <w:lang w:eastAsia="el-GR"/>
        </w:rPr>
        <w:t>Αντιπεριφερειάρχης</w:t>
      </w:r>
      <w:proofErr w:type="spellEnd"/>
      <w:r w:rsidRPr="00D93621">
        <w:rPr>
          <w:rFonts w:ascii="Arial" w:eastAsia="Times New Roman" w:hAnsi="Arial" w:cs="Arial"/>
          <w:lang w:eastAsia="el-GR"/>
        </w:rPr>
        <w:t xml:space="preserve"> κ. Μ. </w:t>
      </w:r>
      <w:proofErr w:type="spellStart"/>
      <w:r w:rsidRPr="00D93621">
        <w:rPr>
          <w:rFonts w:ascii="Arial" w:eastAsia="Times New Roman" w:hAnsi="Arial" w:cs="Arial"/>
          <w:lang w:eastAsia="el-GR"/>
        </w:rPr>
        <w:t>Τουμαζάτου</w:t>
      </w:r>
      <w:proofErr w:type="spellEnd"/>
      <w:r w:rsidRPr="00D93621">
        <w:rPr>
          <w:rFonts w:ascii="Arial" w:eastAsia="Times New Roman" w:hAnsi="Arial" w:cs="Arial"/>
          <w:lang w:eastAsia="el-GR"/>
        </w:rPr>
        <w:t>)</w:t>
      </w:r>
    </w:p>
    <w:p w14:paraId="0346D633" w14:textId="5DBD4F23" w:rsidR="00F42FA2" w:rsidRPr="00AE046F" w:rsidRDefault="00AE046F" w:rsidP="007F1914">
      <w:pPr>
        <w:numPr>
          <w:ilvl w:val="0"/>
          <w:numId w:val="28"/>
        </w:numPr>
        <w:spacing w:before="120" w:after="60"/>
        <w:ind w:right="53"/>
        <w:contextualSpacing/>
        <w:jc w:val="both"/>
        <w:rPr>
          <w:rFonts w:cs="Arial"/>
          <w:bCs/>
          <w:sz w:val="22"/>
          <w:szCs w:val="22"/>
        </w:rPr>
      </w:pPr>
      <w:r w:rsidRPr="00D93621">
        <w:rPr>
          <w:rFonts w:cs="Arial"/>
          <w:bCs/>
          <w:sz w:val="22"/>
          <w:szCs w:val="22"/>
        </w:rPr>
        <w:t>Έγκριση σκοπιμότητας για την προμήθεια απαιτούμενου συμπληρωματικού εξοπλισμού</w:t>
      </w:r>
      <w:r w:rsidRPr="00AE046F">
        <w:rPr>
          <w:rFonts w:cs="Arial"/>
          <w:bCs/>
          <w:sz w:val="22"/>
          <w:szCs w:val="22"/>
        </w:rPr>
        <w:t xml:space="preserve"> και προμήθεια υπηρεσιών θανάτωσης χοίρων, στο πλαίσιο της εφαρμογής του Σχεδίου αντιμετώπισης Έκτακτης Ανάγκης για την καταπολέμηση της Αφρικανικής Πανώλης των Χοίρων και της εύρυθμης λειτουργίας των αρμοδίων Υπηρεσιών της Π</w:t>
      </w:r>
      <w:r w:rsidR="00AA7E48">
        <w:rPr>
          <w:rFonts w:cs="Arial"/>
          <w:bCs/>
          <w:sz w:val="22"/>
          <w:szCs w:val="22"/>
        </w:rPr>
        <w:t>εριφέρειας</w:t>
      </w:r>
      <w:r w:rsidRPr="00AE046F">
        <w:rPr>
          <w:rFonts w:cs="Arial"/>
          <w:bCs/>
          <w:sz w:val="22"/>
          <w:szCs w:val="22"/>
        </w:rPr>
        <w:t xml:space="preserve"> Αττική</w:t>
      </w:r>
      <w:r>
        <w:rPr>
          <w:rFonts w:cs="Arial"/>
          <w:bCs/>
          <w:sz w:val="22"/>
          <w:szCs w:val="22"/>
        </w:rPr>
        <w:t>ς</w:t>
      </w:r>
      <w:r w:rsidR="007B5024" w:rsidRPr="00AE046F">
        <w:rPr>
          <w:rFonts w:cs="Arial"/>
          <w:bCs/>
          <w:sz w:val="22"/>
          <w:szCs w:val="22"/>
        </w:rPr>
        <w:t>.</w:t>
      </w:r>
    </w:p>
    <w:p w14:paraId="4F941ED8" w14:textId="4209C79F" w:rsidR="00F42FA2" w:rsidRPr="001C2599" w:rsidRDefault="00F42FA2" w:rsidP="00F42FA2">
      <w:pPr>
        <w:pStyle w:val="ae"/>
        <w:spacing w:before="120" w:after="60" w:line="240" w:lineRule="auto"/>
        <w:ind w:left="357"/>
        <w:jc w:val="both"/>
        <w:rPr>
          <w:rFonts w:ascii="Arial" w:eastAsia="Times New Roman" w:hAnsi="Arial" w:cs="Arial"/>
          <w:lang w:eastAsia="el-GR"/>
        </w:rPr>
      </w:pPr>
      <w:r w:rsidRPr="001C2599">
        <w:rPr>
          <w:rFonts w:ascii="Arial" w:eastAsia="Times New Roman" w:hAnsi="Arial" w:cs="Arial"/>
          <w:lang w:eastAsia="el-GR"/>
        </w:rPr>
        <w:t xml:space="preserve">(Εισηγήτρια η </w:t>
      </w:r>
      <w:proofErr w:type="spellStart"/>
      <w:r w:rsidRPr="001C2599">
        <w:rPr>
          <w:rFonts w:ascii="Arial" w:eastAsia="Times New Roman" w:hAnsi="Arial" w:cs="Arial"/>
          <w:lang w:eastAsia="el-GR"/>
        </w:rPr>
        <w:t>Αντιπεριφερειάρχης</w:t>
      </w:r>
      <w:proofErr w:type="spellEnd"/>
      <w:r w:rsidRPr="001C2599">
        <w:rPr>
          <w:rFonts w:ascii="Arial" w:eastAsia="Times New Roman" w:hAnsi="Arial" w:cs="Arial"/>
          <w:lang w:eastAsia="el-GR"/>
        </w:rPr>
        <w:t xml:space="preserve"> κ. </w:t>
      </w:r>
      <w:r w:rsidR="00F348CB" w:rsidRPr="001C2599">
        <w:rPr>
          <w:rFonts w:ascii="Arial" w:eastAsia="Times New Roman" w:hAnsi="Arial" w:cs="Arial"/>
          <w:lang w:eastAsia="el-GR"/>
        </w:rPr>
        <w:t>Δ. Αγγελάκη</w:t>
      </w:r>
      <w:r w:rsidRPr="001C2599">
        <w:rPr>
          <w:rFonts w:ascii="Arial" w:eastAsia="Times New Roman" w:hAnsi="Arial" w:cs="Arial"/>
          <w:lang w:eastAsia="el-GR"/>
        </w:rPr>
        <w:t>)</w:t>
      </w:r>
    </w:p>
    <w:p w14:paraId="62750CFA" w14:textId="4648CF8C" w:rsidR="00DA772D" w:rsidRPr="001C2599" w:rsidRDefault="00405C53" w:rsidP="00177B67">
      <w:pPr>
        <w:numPr>
          <w:ilvl w:val="0"/>
          <w:numId w:val="28"/>
        </w:numPr>
        <w:spacing w:before="120" w:after="60"/>
        <w:ind w:right="53"/>
        <w:contextualSpacing/>
        <w:jc w:val="both"/>
        <w:rPr>
          <w:rFonts w:cs="Arial"/>
          <w:color w:val="0070C0"/>
          <w:szCs w:val="24"/>
          <w:u w:val="single"/>
        </w:rPr>
      </w:pPr>
      <w:r w:rsidRPr="001C2599">
        <w:rPr>
          <w:rFonts w:cs="Arial"/>
          <w:bCs/>
          <w:sz w:val="22"/>
          <w:szCs w:val="22"/>
        </w:rPr>
        <w:t xml:space="preserve">Έγκριση </w:t>
      </w:r>
      <w:r w:rsidR="00DA772D" w:rsidRPr="001C2599">
        <w:rPr>
          <w:rFonts w:cs="Arial"/>
          <w:bCs/>
          <w:sz w:val="22"/>
          <w:szCs w:val="22"/>
        </w:rPr>
        <w:t>σκοπιμότητας και δαπάνης για τη μετάβαση υπαλλήλων της Γενικής Διεύθυνσης Αγροτικής Οικονομίας, Κτηνιατρικής και Αλιείας</w:t>
      </w:r>
      <w:r w:rsidR="00176CA2" w:rsidRPr="001C2599">
        <w:rPr>
          <w:rFonts w:cs="Arial"/>
          <w:bCs/>
          <w:sz w:val="22"/>
          <w:szCs w:val="22"/>
        </w:rPr>
        <w:t xml:space="preserve"> της Περιφέρειας Αττικής</w:t>
      </w:r>
      <w:r w:rsidR="00DA772D" w:rsidRPr="001C2599">
        <w:rPr>
          <w:rFonts w:cs="Arial"/>
          <w:bCs/>
          <w:sz w:val="22"/>
          <w:szCs w:val="22"/>
        </w:rPr>
        <w:t xml:space="preserve"> στις Περιφερειακές  Ενότητες της Περιφέρειας  Θεσσαλίας που έχουν επιβεβαιωθεί εστίες Πανώλης Μικρών Μηρυκαστικών, προκειμένου να συνδράμουν στην επιδημιολογική επιτήρηση των κτηνοτροφικών μονάδων της Θεσσαλίας</w:t>
      </w:r>
      <w:r w:rsidR="00176CA2" w:rsidRPr="001C2599">
        <w:rPr>
          <w:rFonts w:cs="Arial"/>
          <w:bCs/>
          <w:sz w:val="22"/>
          <w:szCs w:val="22"/>
        </w:rPr>
        <w:t>.</w:t>
      </w:r>
    </w:p>
    <w:p w14:paraId="267FC52A" w14:textId="77777777" w:rsidR="00405C53" w:rsidRPr="001C2599" w:rsidRDefault="00405C53" w:rsidP="00405C53">
      <w:pPr>
        <w:pStyle w:val="ae"/>
        <w:spacing w:before="120" w:after="60" w:line="240" w:lineRule="auto"/>
        <w:ind w:left="357"/>
        <w:jc w:val="both"/>
        <w:rPr>
          <w:rFonts w:ascii="Arial" w:eastAsia="Times New Roman" w:hAnsi="Arial" w:cs="Arial"/>
          <w:lang w:eastAsia="el-GR"/>
        </w:rPr>
      </w:pPr>
      <w:r w:rsidRPr="001C2599">
        <w:rPr>
          <w:rFonts w:ascii="Arial" w:eastAsia="Times New Roman" w:hAnsi="Arial" w:cs="Arial"/>
          <w:lang w:eastAsia="el-GR"/>
        </w:rPr>
        <w:t xml:space="preserve">(Εισηγήτρια η </w:t>
      </w:r>
      <w:proofErr w:type="spellStart"/>
      <w:r w:rsidRPr="001C2599">
        <w:rPr>
          <w:rFonts w:ascii="Arial" w:eastAsia="Times New Roman" w:hAnsi="Arial" w:cs="Arial"/>
          <w:lang w:eastAsia="el-GR"/>
        </w:rPr>
        <w:t>Αντιπεριφερειάρχης</w:t>
      </w:r>
      <w:proofErr w:type="spellEnd"/>
      <w:r w:rsidRPr="001C2599">
        <w:rPr>
          <w:rFonts w:ascii="Arial" w:eastAsia="Times New Roman" w:hAnsi="Arial" w:cs="Arial"/>
          <w:lang w:eastAsia="el-GR"/>
        </w:rPr>
        <w:t xml:space="preserve"> κ. Δ. Αγγελάκη)</w:t>
      </w:r>
    </w:p>
    <w:p w14:paraId="03C2E122" w14:textId="515F0A71" w:rsidR="00D77CC8" w:rsidRPr="00D77CC8" w:rsidRDefault="00D77CC8" w:rsidP="00D77CC8">
      <w:pPr>
        <w:numPr>
          <w:ilvl w:val="0"/>
          <w:numId w:val="28"/>
        </w:numPr>
        <w:spacing w:before="120" w:after="60"/>
        <w:ind w:left="363" w:right="142" w:hanging="357"/>
        <w:contextualSpacing/>
        <w:jc w:val="both"/>
        <w:rPr>
          <w:rFonts w:cs="Arial"/>
          <w:bCs/>
          <w:sz w:val="22"/>
          <w:szCs w:val="22"/>
        </w:rPr>
      </w:pPr>
      <w:r w:rsidRPr="001C2599">
        <w:rPr>
          <w:rFonts w:cs="Arial"/>
          <w:bCs/>
          <w:sz w:val="22"/>
          <w:szCs w:val="22"/>
        </w:rPr>
        <w:t>Έγκριση σκοπιμότητας και δαπάνης για την παροχή υπηρεσιών συντήρησης πρασίνου</w:t>
      </w:r>
      <w:r w:rsidRPr="00D77CC8">
        <w:rPr>
          <w:rFonts w:cs="Arial"/>
          <w:bCs/>
          <w:sz w:val="22"/>
          <w:szCs w:val="22"/>
        </w:rPr>
        <w:t xml:space="preserve"> Πεδίου Άρεως, Πλατεία</w:t>
      </w:r>
      <w:r w:rsidR="00EC019A">
        <w:rPr>
          <w:rFonts w:cs="Arial"/>
          <w:bCs/>
          <w:sz w:val="22"/>
          <w:szCs w:val="22"/>
        </w:rPr>
        <w:t>ς</w:t>
      </w:r>
      <w:r w:rsidRPr="00D77CC8">
        <w:rPr>
          <w:rFonts w:cs="Arial"/>
          <w:bCs/>
          <w:sz w:val="22"/>
          <w:szCs w:val="22"/>
        </w:rPr>
        <w:t xml:space="preserve"> Πρωτομαγιάς, Λόφου Εθνικής Αντιστάσεως και Αττικού Άλσους.</w:t>
      </w:r>
    </w:p>
    <w:p w14:paraId="3CDA6E15" w14:textId="4B503758" w:rsidR="005626AC" w:rsidRPr="00B14BB3" w:rsidRDefault="005626AC" w:rsidP="005626AC">
      <w:pPr>
        <w:pStyle w:val="ae"/>
        <w:spacing w:before="120" w:after="60" w:line="240" w:lineRule="auto"/>
        <w:ind w:left="357"/>
        <w:jc w:val="both"/>
        <w:rPr>
          <w:rFonts w:ascii="Arial" w:eastAsia="Times New Roman" w:hAnsi="Arial" w:cs="Arial"/>
          <w:lang w:eastAsia="el-GR"/>
        </w:rPr>
      </w:pPr>
      <w:r w:rsidRPr="00B14BB3">
        <w:rPr>
          <w:rFonts w:ascii="Arial" w:eastAsia="Times New Roman" w:hAnsi="Arial" w:cs="Arial"/>
          <w:lang w:eastAsia="el-GR"/>
        </w:rPr>
        <w:t>(</w:t>
      </w:r>
      <w:bookmarkStart w:id="13" w:name="_Hlk169526860"/>
      <w:r w:rsidRPr="00B14BB3">
        <w:rPr>
          <w:rFonts w:ascii="Arial" w:eastAsia="Times New Roman" w:hAnsi="Arial" w:cs="Arial"/>
          <w:lang w:eastAsia="el-GR"/>
        </w:rPr>
        <w:t>Εισηγ</w:t>
      </w:r>
      <w:r w:rsidR="004A52DA" w:rsidRPr="00B14BB3">
        <w:rPr>
          <w:rFonts w:ascii="Arial" w:eastAsia="Times New Roman" w:hAnsi="Arial" w:cs="Arial"/>
          <w:lang w:eastAsia="el-GR"/>
        </w:rPr>
        <w:t>ήτρια</w:t>
      </w:r>
      <w:r w:rsidRPr="00B14BB3">
        <w:rPr>
          <w:rFonts w:ascii="Arial" w:eastAsia="Times New Roman" w:hAnsi="Arial" w:cs="Arial"/>
          <w:lang w:eastAsia="el-GR"/>
        </w:rPr>
        <w:t xml:space="preserve"> </w:t>
      </w:r>
      <w:r w:rsidR="004A52DA" w:rsidRPr="00B14BB3">
        <w:rPr>
          <w:rFonts w:ascii="Arial" w:eastAsia="Times New Roman" w:hAnsi="Arial" w:cs="Arial"/>
          <w:lang w:eastAsia="el-GR"/>
        </w:rPr>
        <w:t>η</w:t>
      </w:r>
      <w:bookmarkEnd w:id="13"/>
      <w:r w:rsidR="00D77CC8" w:rsidRPr="00B14BB3">
        <w:rPr>
          <w:rFonts w:ascii="Arial" w:eastAsia="Times New Roman" w:hAnsi="Arial" w:cs="Arial"/>
          <w:lang w:eastAsia="el-GR"/>
        </w:rPr>
        <w:t xml:space="preserve"> Εντεταλμένη Περιφερειακή Σύμβουλος κ. </w:t>
      </w:r>
      <w:proofErr w:type="spellStart"/>
      <w:r w:rsidR="00500474" w:rsidRPr="00B14BB3">
        <w:rPr>
          <w:rFonts w:ascii="Arial" w:eastAsia="Times New Roman" w:hAnsi="Arial" w:cs="Arial"/>
          <w:lang w:eastAsia="el-GR"/>
        </w:rPr>
        <w:t>Μωραϊτάκη</w:t>
      </w:r>
      <w:proofErr w:type="spellEnd"/>
      <w:r w:rsidR="00500474" w:rsidRPr="00B14BB3">
        <w:rPr>
          <w:rFonts w:ascii="Arial" w:eastAsia="Times New Roman" w:hAnsi="Arial" w:cs="Arial"/>
          <w:lang w:eastAsia="el-GR"/>
        </w:rPr>
        <w:t xml:space="preserve"> - </w:t>
      </w:r>
      <w:r w:rsidR="00B14BB3" w:rsidRPr="00B14BB3">
        <w:rPr>
          <w:rFonts w:ascii="Arial" w:eastAsia="Times New Roman" w:hAnsi="Arial" w:cs="Arial"/>
          <w:lang w:eastAsia="el-GR"/>
        </w:rPr>
        <w:t>Πικρού</w:t>
      </w:r>
      <w:r w:rsidRPr="00B14BB3">
        <w:rPr>
          <w:rFonts w:ascii="Arial" w:eastAsia="Times New Roman" w:hAnsi="Arial" w:cs="Arial"/>
          <w:lang w:eastAsia="el-GR"/>
        </w:rPr>
        <w:t>)</w:t>
      </w:r>
    </w:p>
    <w:p w14:paraId="3B2DDF41" w14:textId="70E4375D" w:rsidR="00170E30" w:rsidRPr="004F0243" w:rsidRDefault="004F0243" w:rsidP="00170E30">
      <w:pPr>
        <w:numPr>
          <w:ilvl w:val="0"/>
          <w:numId w:val="28"/>
        </w:numPr>
        <w:shd w:val="clear" w:color="auto" w:fill="FFFFFF"/>
        <w:contextualSpacing/>
        <w:jc w:val="both"/>
        <w:rPr>
          <w:rFonts w:cs="Arial"/>
          <w:bCs/>
          <w:sz w:val="22"/>
          <w:szCs w:val="22"/>
        </w:rPr>
      </w:pPr>
      <w:bookmarkStart w:id="14" w:name="_Hlk160792127"/>
      <w:bookmarkStart w:id="15" w:name="_Hlk167272531"/>
      <w:bookmarkEnd w:id="0"/>
      <w:r w:rsidRPr="004F0243">
        <w:rPr>
          <w:rFonts w:cs="Arial"/>
          <w:bCs/>
          <w:sz w:val="22"/>
          <w:szCs w:val="22"/>
        </w:rPr>
        <w:t>Έγκριση σκοπιμότητας και δαπάνης για τη συμμετοχή υπαλλήλου της Δ/νσης Τεχνικών Έργων ΠΕ Πειραιώς &amp; Νήσων στο 4</w:t>
      </w:r>
      <w:r w:rsidRPr="004A7B7C">
        <w:rPr>
          <w:rFonts w:cs="Arial"/>
          <w:bCs/>
          <w:sz w:val="22"/>
          <w:szCs w:val="22"/>
          <w:vertAlign w:val="superscript"/>
        </w:rPr>
        <w:t>ο</w:t>
      </w:r>
      <w:r w:rsidRPr="004F0243">
        <w:rPr>
          <w:rFonts w:cs="Arial"/>
          <w:bCs/>
          <w:sz w:val="22"/>
          <w:szCs w:val="22"/>
        </w:rPr>
        <w:t xml:space="preserve"> Διεθνές Πανευρωπαϊκό Συνέδριο Τεχνικής Γεωλογίας [4th European </w:t>
      </w:r>
      <w:proofErr w:type="spellStart"/>
      <w:r w:rsidRPr="004F0243">
        <w:rPr>
          <w:rFonts w:cs="Arial"/>
          <w:bCs/>
          <w:sz w:val="22"/>
          <w:szCs w:val="22"/>
        </w:rPr>
        <w:t>Regional</w:t>
      </w:r>
      <w:proofErr w:type="spellEnd"/>
      <w:r w:rsidRPr="004F0243">
        <w:rPr>
          <w:rFonts w:cs="Arial"/>
          <w:bCs/>
          <w:sz w:val="22"/>
          <w:szCs w:val="22"/>
        </w:rPr>
        <w:t xml:space="preserve"> </w:t>
      </w:r>
      <w:proofErr w:type="spellStart"/>
      <w:r w:rsidRPr="004F0243">
        <w:rPr>
          <w:rFonts w:cs="Arial"/>
          <w:bCs/>
          <w:sz w:val="22"/>
          <w:szCs w:val="22"/>
        </w:rPr>
        <w:t>Conference</w:t>
      </w:r>
      <w:proofErr w:type="spellEnd"/>
      <w:r w:rsidRPr="004F0243">
        <w:rPr>
          <w:rFonts w:cs="Arial"/>
          <w:bCs/>
          <w:sz w:val="22"/>
          <w:szCs w:val="22"/>
        </w:rPr>
        <w:t xml:space="preserve"> (EUROENGEO 2024)], </w:t>
      </w:r>
      <w:r w:rsidR="004A7B7C">
        <w:rPr>
          <w:rFonts w:cs="Arial"/>
          <w:bCs/>
          <w:sz w:val="22"/>
          <w:szCs w:val="22"/>
        </w:rPr>
        <w:t xml:space="preserve">που </w:t>
      </w:r>
      <w:r w:rsidRPr="004F0243">
        <w:rPr>
          <w:rFonts w:cs="Arial"/>
          <w:bCs/>
          <w:sz w:val="22"/>
          <w:szCs w:val="22"/>
        </w:rPr>
        <w:t xml:space="preserve">θα διεξαχθεί από τις 08 έως και τις 12 Οκτωβρίου 2024 στο </w:t>
      </w:r>
      <w:proofErr w:type="spellStart"/>
      <w:r w:rsidRPr="004F0243">
        <w:rPr>
          <w:rFonts w:cs="Arial"/>
          <w:bCs/>
          <w:sz w:val="22"/>
          <w:szCs w:val="22"/>
        </w:rPr>
        <w:t>Dubrovnik</w:t>
      </w:r>
      <w:proofErr w:type="spellEnd"/>
      <w:r w:rsidRPr="004F0243">
        <w:rPr>
          <w:rFonts w:cs="Arial"/>
          <w:bCs/>
          <w:sz w:val="22"/>
          <w:szCs w:val="22"/>
        </w:rPr>
        <w:t xml:space="preserve"> της Κροατίας</w:t>
      </w:r>
      <w:r w:rsidR="00170E30" w:rsidRPr="004F0243">
        <w:rPr>
          <w:rFonts w:cs="Arial"/>
          <w:bCs/>
          <w:sz w:val="22"/>
          <w:szCs w:val="22"/>
        </w:rPr>
        <w:t>.</w:t>
      </w:r>
    </w:p>
    <w:bookmarkEnd w:id="14"/>
    <w:p w14:paraId="69DA97AD" w14:textId="2C63139D" w:rsidR="00170E30" w:rsidRPr="00F52480" w:rsidRDefault="00170E30" w:rsidP="00170E30">
      <w:pPr>
        <w:pStyle w:val="ae"/>
        <w:spacing w:before="120" w:after="60" w:line="240" w:lineRule="auto"/>
        <w:ind w:left="357" w:right="53"/>
        <w:jc w:val="both"/>
        <w:rPr>
          <w:rFonts w:ascii="Arial" w:eastAsia="Times New Roman" w:hAnsi="Arial" w:cs="Arial"/>
          <w:lang w:eastAsia="el-GR"/>
        </w:rPr>
      </w:pPr>
      <w:r w:rsidRPr="00F52480">
        <w:rPr>
          <w:rFonts w:ascii="Arial" w:eastAsia="Times New Roman" w:hAnsi="Arial" w:cs="Arial"/>
          <w:lang w:eastAsia="el-GR"/>
        </w:rPr>
        <w:t>(</w:t>
      </w:r>
      <w:r w:rsidR="001C30AC" w:rsidRPr="00F52480">
        <w:rPr>
          <w:rFonts w:ascii="Arial" w:eastAsia="Times New Roman" w:hAnsi="Arial" w:cs="Arial"/>
          <w:lang w:eastAsia="el-GR"/>
        </w:rPr>
        <w:t xml:space="preserve">Εισηγητής ο </w:t>
      </w:r>
      <w:proofErr w:type="spellStart"/>
      <w:r w:rsidR="001C30AC" w:rsidRPr="00F52480">
        <w:rPr>
          <w:rFonts w:ascii="Arial" w:eastAsia="Times New Roman" w:hAnsi="Arial" w:cs="Arial"/>
          <w:lang w:eastAsia="el-GR"/>
        </w:rPr>
        <w:t>Αντιπεριφερειάρχης</w:t>
      </w:r>
      <w:proofErr w:type="spellEnd"/>
      <w:r w:rsidR="001C30AC" w:rsidRPr="00F52480">
        <w:rPr>
          <w:rFonts w:ascii="Arial" w:eastAsia="Times New Roman" w:hAnsi="Arial" w:cs="Arial"/>
          <w:lang w:eastAsia="el-GR"/>
        </w:rPr>
        <w:t xml:space="preserve"> κ. Ι. Βουτσινάς</w:t>
      </w:r>
      <w:r w:rsidRPr="00F52480">
        <w:rPr>
          <w:rFonts w:ascii="Arial" w:eastAsia="Times New Roman" w:hAnsi="Arial"/>
          <w:lang w:eastAsia="el-GR"/>
        </w:rPr>
        <w:t>)</w:t>
      </w:r>
    </w:p>
    <w:p w14:paraId="01F9CA9A" w14:textId="18C57BF6" w:rsidR="00170E30" w:rsidRPr="004A7B7C" w:rsidRDefault="004A7B7C" w:rsidP="00170E30">
      <w:pPr>
        <w:numPr>
          <w:ilvl w:val="0"/>
          <w:numId w:val="28"/>
        </w:numPr>
        <w:shd w:val="clear" w:color="auto" w:fill="FFFFFF"/>
        <w:ind w:right="-1"/>
        <w:contextualSpacing/>
        <w:jc w:val="both"/>
        <w:rPr>
          <w:rFonts w:cs="Arial"/>
          <w:bCs/>
          <w:sz w:val="22"/>
          <w:szCs w:val="22"/>
        </w:rPr>
      </w:pPr>
      <w:r w:rsidRPr="00F52480">
        <w:rPr>
          <w:rFonts w:cs="Arial"/>
          <w:bCs/>
          <w:sz w:val="22"/>
          <w:szCs w:val="22"/>
        </w:rPr>
        <w:t>Έγκριση παράτασης της προθεσμίας της σύμβασης «</w:t>
      </w:r>
      <w:r w:rsidR="00E70FE9" w:rsidRPr="00F52480">
        <w:rPr>
          <w:rFonts w:cs="Arial"/>
          <w:bCs/>
          <w:sz w:val="22"/>
          <w:szCs w:val="22"/>
        </w:rPr>
        <w:t>Υπηρεσία τεχνικού συμβούλου για το έργο "Κατασκευή υποθαλάσσιου αγωγού σύνδεσης της νήσου Αίγινας με την</w:t>
      </w:r>
      <w:r w:rsidR="00E70FE9" w:rsidRPr="004A7B7C">
        <w:rPr>
          <w:rFonts w:cs="Arial"/>
          <w:bCs/>
          <w:sz w:val="22"/>
          <w:szCs w:val="22"/>
        </w:rPr>
        <w:t xml:space="preserve"> ΕΥΔΑΠ"».</w:t>
      </w:r>
    </w:p>
    <w:bookmarkEnd w:id="15"/>
    <w:p w14:paraId="66DE27FF" w14:textId="15B1AA07" w:rsidR="00170E30" w:rsidRPr="00636866" w:rsidRDefault="00170E30" w:rsidP="00170E30">
      <w:pPr>
        <w:pStyle w:val="ae"/>
        <w:spacing w:before="120" w:after="60" w:line="240" w:lineRule="auto"/>
        <w:ind w:left="357" w:right="53"/>
        <w:jc w:val="both"/>
        <w:rPr>
          <w:rFonts w:ascii="Arial" w:eastAsia="Times New Roman" w:hAnsi="Arial" w:cs="Arial"/>
          <w:lang w:eastAsia="el-GR"/>
        </w:rPr>
      </w:pPr>
      <w:r w:rsidRPr="00636866">
        <w:rPr>
          <w:rFonts w:ascii="Arial" w:eastAsia="Times New Roman" w:hAnsi="Arial" w:cs="Arial"/>
          <w:lang w:eastAsia="el-GR"/>
        </w:rPr>
        <w:t>(</w:t>
      </w:r>
      <w:bookmarkStart w:id="16" w:name="_Hlk172282523"/>
      <w:r w:rsidRPr="00636866">
        <w:rPr>
          <w:rFonts w:ascii="Arial" w:eastAsia="Times New Roman" w:hAnsi="Arial" w:cs="Arial"/>
          <w:lang w:eastAsia="el-GR"/>
        </w:rPr>
        <w:t>Εισηγ</w:t>
      </w:r>
      <w:r w:rsidR="004A7B7C" w:rsidRPr="00636866">
        <w:rPr>
          <w:rFonts w:ascii="Arial" w:eastAsia="Times New Roman" w:hAnsi="Arial" w:cs="Arial"/>
          <w:lang w:eastAsia="el-GR"/>
        </w:rPr>
        <w:t>ητής ο</w:t>
      </w:r>
      <w:r w:rsidRPr="00636866">
        <w:rPr>
          <w:rFonts w:ascii="Arial" w:eastAsia="Times New Roman" w:hAnsi="Arial" w:cs="Arial"/>
          <w:lang w:eastAsia="el-GR"/>
        </w:rPr>
        <w:t xml:space="preserve"> </w:t>
      </w:r>
      <w:bookmarkEnd w:id="16"/>
      <w:proofErr w:type="spellStart"/>
      <w:r w:rsidRPr="00636866">
        <w:rPr>
          <w:rFonts w:ascii="Arial" w:eastAsia="Times New Roman" w:hAnsi="Arial" w:cs="Arial"/>
          <w:lang w:eastAsia="el-GR"/>
        </w:rPr>
        <w:t>Αντιπεριφερειάρχης</w:t>
      </w:r>
      <w:proofErr w:type="spellEnd"/>
      <w:r w:rsidRPr="00636866">
        <w:rPr>
          <w:rFonts w:ascii="Arial" w:eastAsia="Times New Roman" w:hAnsi="Arial" w:cs="Arial"/>
          <w:lang w:eastAsia="el-GR"/>
        </w:rPr>
        <w:t xml:space="preserve"> κ. </w:t>
      </w:r>
      <w:r w:rsidR="004A7B7C" w:rsidRPr="00636866">
        <w:rPr>
          <w:rFonts w:ascii="Arial" w:eastAsia="Times New Roman" w:hAnsi="Arial" w:cs="Arial"/>
          <w:lang w:eastAsia="el-GR"/>
        </w:rPr>
        <w:t>Ι. Βουτσινάς</w:t>
      </w:r>
      <w:r w:rsidRPr="00636866">
        <w:rPr>
          <w:rFonts w:ascii="Arial" w:eastAsia="Times New Roman" w:hAnsi="Arial"/>
          <w:lang w:eastAsia="el-GR"/>
        </w:rPr>
        <w:t>)</w:t>
      </w:r>
    </w:p>
    <w:p w14:paraId="5B29EBE9" w14:textId="13672952" w:rsidR="00723D12" w:rsidRPr="006853FA" w:rsidRDefault="00444E08" w:rsidP="001923A2">
      <w:pPr>
        <w:numPr>
          <w:ilvl w:val="0"/>
          <w:numId w:val="28"/>
        </w:numPr>
        <w:spacing w:before="120"/>
        <w:ind w:right="51"/>
        <w:contextualSpacing/>
        <w:jc w:val="both"/>
        <w:rPr>
          <w:rFonts w:cs="Arial"/>
          <w:bCs/>
          <w:sz w:val="22"/>
          <w:szCs w:val="22"/>
        </w:rPr>
      </w:pPr>
      <w:r w:rsidRPr="006853FA">
        <w:rPr>
          <w:rFonts w:cs="Arial"/>
          <w:bCs/>
          <w:sz w:val="22"/>
          <w:szCs w:val="22"/>
        </w:rPr>
        <w:t>Έγκριση</w:t>
      </w:r>
      <w:r w:rsidR="00792634" w:rsidRPr="006853FA">
        <w:rPr>
          <w:rFonts w:cs="Arial"/>
          <w:bCs/>
          <w:sz w:val="22"/>
          <w:szCs w:val="22"/>
        </w:rPr>
        <w:t xml:space="preserve"> </w:t>
      </w:r>
      <w:r w:rsidR="006853FA" w:rsidRPr="006853FA">
        <w:rPr>
          <w:rFonts w:cs="Arial"/>
          <w:bCs/>
          <w:sz w:val="22"/>
          <w:szCs w:val="22"/>
        </w:rPr>
        <w:t>λήψης προσωρινών μέτρων ρύθμισης οδικής κυκλοφορίας για εργασίες που θα εκτελεστούν στ</w:t>
      </w:r>
      <w:r w:rsidR="006853FA">
        <w:rPr>
          <w:rFonts w:cs="Arial"/>
          <w:bCs/>
          <w:sz w:val="22"/>
          <w:szCs w:val="22"/>
        </w:rPr>
        <w:t>ο</w:t>
      </w:r>
      <w:r w:rsidR="006853FA" w:rsidRPr="006853FA">
        <w:rPr>
          <w:rFonts w:cs="Arial"/>
          <w:bCs/>
          <w:sz w:val="22"/>
          <w:szCs w:val="22"/>
        </w:rPr>
        <w:t xml:space="preserve"> πλαίσι</w:t>
      </w:r>
      <w:r w:rsidR="006853FA">
        <w:rPr>
          <w:rFonts w:cs="Arial"/>
          <w:bCs/>
          <w:sz w:val="22"/>
          <w:szCs w:val="22"/>
        </w:rPr>
        <w:t>ο</w:t>
      </w:r>
      <w:r w:rsidR="006853FA" w:rsidRPr="006853FA">
        <w:rPr>
          <w:rFonts w:cs="Arial"/>
          <w:bCs/>
          <w:sz w:val="22"/>
          <w:szCs w:val="22"/>
        </w:rPr>
        <w:t xml:space="preserve"> του έργου «Αποκατάσταση βλαβών γεφυρών αρμοδιότητας Περιφέρειας Αττικής», προϋπολογισμού 496.000,00 €, </w:t>
      </w:r>
      <w:r w:rsidR="006853FA">
        <w:rPr>
          <w:rFonts w:cs="Arial"/>
          <w:bCs/>
          <w:sz w:val="22"/>
          <w:szCs w:val="22"/>
        </w:rPr>
        <w:t>(</w:t>
      </w:r>
      <w:r w:rsidR="006853FA" w:rsidRPr="006853FA">
        <w:rPr>
          <w:rFonts w:cs="Arial"/>
          <w:bCs/>
          <w:sz w:val="22"/>
          <w:szCs w:val="22"/>
        </w:rPr>
        <w:t>συμπεριλαμβανομένου Φ.Π.Α.</w:t>
      </w:r>
      <w:r w:rsidR="006853FA">
        <w:rPr>
          <w:rFonts w:cs="Arial"/>
          <w:bCs/>
          <w:sz w:val="22"/>
          <w:szCs w:val="22"/>
        </w:rPr>
        <w:t>)</w:t>
      </w:r>
      <w:r w:rsidR="006853FA" w:rsidRPr="006853FA">
        <w:rPr>
          <w:rFonts w:cs="Arial"/>
          <w:bCs/>
          <w:sz w:val="22"/>
          <w:szCs w:val="22"/>
        </w:rPr>
        <w:t>, αναδόχου LM CONSTRUCTION Α.Κ.Τ.Ε.</w:t>
      </w:r>
    </w:p>
    <w:p w14:paraId="0237338F" w14:textId="33521EB8" w:rsidR="007225B0" w:rsidRPr="00165C54" w:rsidRDefault="007225B0" w:rsidP="007225B0">
      <w:pPr>
        <w:pStyle w:val="ae"/>
        <w:spacing w:before="120" w:after="60" w:line="240" w:lineRule="auto"/>
        <w:ind w:left="357" w:right="53"/>
        <w:jc w:val="both"/>
        <w:rPr>
          <w:rFonts w:ascii="Arial" w:eastAsia="Times New Roman" w:hAnsi="Arial" w:cs="Arial"/>
          <w:lang w:eastAsia="el-GR"/>
        </w:rPr>
      </w:pPr>
      <w:r w:rsidRPr="00165C54">
        <w:rPr>
          <w:rFonts w:ascii="Arial" w:eastAsia="Times New Roman" w:hAnsi="Arial" w:cs="Arial"/>
          <w:lang w:eastAsia="el-GR"/>
        </w:rPr>
        <w:t>(</w:t>
      </w:r>
      <w:r w:rsidR="00D65BF8" w:rsidRPr="00165C54">
        <w:rPr>
          <w:rFonts w:ascii="Arial" w:eastAsia="Times New Roman" w:hAnsi="Arial" w:cs="Arial"/>
          <w:lang w:eastAsia="el-GR"/>
        </w:rPr>
        <w:t>Εισηγητής ο</w:t>
      </w:r>
      <w:r w:rsidR="005C1D1E" w:rsidRPr="00165C54">
        <w:rPr>
          <w:rFonts w:ascii="Arial" w:eastAsia="Times New Roman" w:hAnsi="Arial" w:cs="Arial"/>
          <w:lang w:eastAsia="el-GR"/>
        </w:rPr>
        <w:t xml:space="preserve"> Εντεταλμένος Περιφερειακός Σύμβουλος κ. Κ. </w:t>
      </w:r>
      <w:proofErr w:type="spellStart"/>
      <w:r w:rsidR="005C1D1E" w:rsidRPr="00165C54">
        <w:rPr>
          <w:rFonts w:ascii="Arial" w:eastAsia="Times New Roman" w:hAnsi="Arial" w:cs="Arial"/>
          <w:lang w:eastAsia="el-GR"/>
        </w:rPr>
        <w:t>Μαρκουίζος</w:t>
      </w:r>
      <w:proofErr w:type="spellEnd"/>
      <w:r w:rsidRPr="00165C54">
        <w:rPr>
          <w:rFonts w:ascii="Arial" w:eastAsia="Times New Roman" w:hAnsi="Arial"/>
          <w:lang w:eastAsia="el-GR"/>
        </w:rPr>
        <w:t>)</w:t>
      </w:r>
    </w:p>
    <w:p w14:paraId="1E4790E5" w14:textId="365327AE" w:rsidR="003F72FC" w:rsidRPr="00BC2B51" w:rsidRDefault="00BC2B51" w:rsidP="003F72FC">
      <w:pPr>
        <w:numPr>
          <w:ilvl w:val="0"/>
          <w:numId w:val="28"/>
        </w:numPr>
        <w:shd w:val="clear" w:color="auto" w:fill="FFFFFF"/>
        <w:ind w:right="-1"/>
        <w:contextualSpacing/>
        <w:jc w:val="both"/>
        <w:rPr>
          <w:rFonts w:cs="Arial"/>
          <w:bCs/>
          <w:sz w:val="22"/>
          <w:szCs w:val="22"/>
        </w:rPr>
      </w:pPr>
      <w:bookmarkStart w:id="17" w:name="_Hlk161829516"/>
      <w:r w:rsidRPr="00BC2B51">
        <w:rPr>
          <w:rFonts w:cs="Arial"/>
          <w:bCs/>
          <w:sz w:val="22"/>
          <w:szCs w:val="22"/>
        </w:rPr>
        <w:t>Έγκριση για την λήψη προσωρινών μέτρων ρύθμισης της κυκλοφορίας</w:t>
      </w:r>
      <w:r w:rsidR="0087400F">
        <w:rPr>
          <w:rFonts w:cs="Arial"/>
          <w:bCs/>
          <w:sz w:val="22"/>
          <w:szCs w:val="22"/>
        </w:rPr>
        <w:t>,</w:t>
      </w:r>
      <w:r w:rsidRPr="00BC2B51">
        <w:rPr>
          <w:rFonts w:cs="Arial"/>
          <w:bCs/>
          <w:sz w:val="22"/>
          <w:szCs w:val="22"/>
        </w:rPr>
        <w:t xml:space="preserve"> στο πλαίσιο </w:t>
      </w:r>
      <w:proofErr w:type="spellStart"/>
      <w:r w:rsidRPr="00BC2B51">
        <w:rPr>
          <w:rFonts w:cs="Arial"/>
          <w:bCs/>
          <w:sz w:val="22"/>
          <w:szCs w:val="22"/>
        </w:rPr>
        <w:t>υπογειοποίησης</w:t>
      </w:r>
      <w:proofErr w:type="spellEnd"/>
      <w:r w:rsidRPr="00BC2B51">
        <w:rPr>
          <w:rFonts w:cs="Arial"/>
          <w:bCs/>
          <w:sz w:val="22"/>
          <w:szCs w:val="22"/>
        </w:rPr>
        <w:t xml:space="preserve"> εναέριου </w:t>
      </w:r>
      <w:r w:rsidRPr="00D51D45">
        <w:rPr>
          <w:rFonts w:cs="Arial"/>
          <w:bCs/>
          <w:sz w:val="22"/>
          <w:szCs w:val="22"/>
        </w:rPr>
        <w:t>δικτύου Μέσης Τάσης στην</w:t>
      </w:r>
      <w:r w:rsidRPr="00BC2B51">
        <w:rPr>
          <w:rFonts w:cs="Arial"/>
          <w:bCs/>
          <w:sz w:val="22"/>
          <w:szCs w:val="22"/>
        </w:rPr>
        <w:t xml:space="preserve"> περιοχή Πόρτο </w:t>
      </w:r>
      <w:proofErr w:type="spellStart"/>
      <w:r w:rsidRPr="00BC2B51">
        <w:rPr>
          <w:rFonts w:cs="Arial"/>
          <w:bCs/>
          <w:sz w:val="22"/>
          <w:szCs w:val="22"/>
        </w:rPr>
        <w:t>Γερμενό</w:t>
      </w:r>
      <w:proofErr w:type="spellEnd"/>
      <w:r w:rsidRPr="00BC2B51">
        <w:rPr>
          <w:rFonts w:cs="Arial"/>
          <w:bCs/>
          <w:sz w:val="22"/>
          <w:szCs w:val="22"/>
        </w:rPr>
        <w:t xml:space="preserve"> Βιλίων του </w:t>
      </w:r>
      <w:r w:rsidR="003C5CD2" w:rsidRPr="003C5CD2">
        <w:rPr>
          <w:rFonts w:cs="Arial"/>
          <w:bCs/>
          <w:sz w:val="22"/>
          <w:szCs w:val="22"/>
        </w:rPr>
        <w:t>Διαχειριστή του Ελληνικού Δικτύου Διανομής Ηλεκτρικής Ενέργειας</w:t>
      </w:r>
      <w:r w:rsidR="003C5CD2" w:rsidRPr="00BC2B51">
        <w:rPr>
          <w:rFonts w:cs="Arial"/>
          <w:bCs/>
          <w:sz w:val="22"/>
          <w:szCs w:val="22"/>
        </w:rPr>
        <w:t xml:space="preserve"> </w:t>
      </w:r>
      <w:r w:rsidR="003C5CD2">
        <w:rPr>
          <w:rFonts w:cs="Arial"/>
          <w:bCs/>
          <w:sz w:val="22"/>
          <w:szCs w:val="22"/>
        </w:rPr>
        <w:t>(</w:t>
      </w:r>
      <w:r w:rsidRPr="00BC2B51">
        <w:rPr>
          <w:rFonts w:cs="Arial"/>
          <w:bCs/>
          <w:sz w:val="22"/>
          <w:szCs w:val="22"/>
        </w:rPr>
        <w:t>ΔΕΔΔΗΕ</w:t>
      </w:r>
      <w:r w:rsidR="00BD0354" w:rsidRPr="00BC2B51">
        <w:rPr>
          <w:rFonts w:cs="Arial"/>
          <w:bCs/>
          <w:sz w:val="22"/>
          <w:szCs w:val="22"/>
        </w:rPr>
        <w:t>.</w:t>
      </w:r>
      <w:r w:rsidR="003C5CD2">
        <w:rPr>
          <w:rFonts w:cs="Arial"/>
          <w:bCs/>
          <w:sz w:val="22"/>
          <w:szCs w:val="22"/>
        </w:rPr>
        <w:t>)</w:t>
      </w:r>
    </w:p>
    <w:p w14:paraId="3A8E67A0" w14:textId="138807EB" w:rsidR="003F72FC" w:rsidRPr="003C5CD2" w:rsidRDefault="003F72FC" w:rsidP="003F72FC">
      <w:pPr>
        <w:pStyle w:val="ae"/>
        <w:spacing w:before="120" w:after="60" w:line="240" w:lineRule="auto"/>
        <w:ind w:left="357" w:right="53"/>
        <w:jc w:val="both"/>
        <w:rPr>
          <w:rFonts w:ascii="Arial" w:eastAsia="Times New Roman" w:hAnsi="Arial" w:cs="Arial"/>
          <w:lang w:eastAsia="el-GR"/>
        </w:rPr>
      </w:pPr>
      <w:r w:rsidRPr="003C5CD2">
        <w:rPr>
          <w:rFonts w:ascii="Arial" w:eastAsia="Times New Roman" w:hAnsi="Arial" w:cs="Arial"/>
          <w:lang w:eastAsia="el-GR"/>
        </w:rPr>
        <w:t>(Εισηγητής ο</w:t>
      </w:r>
      <w:r w:rsidR="003C5CD2" w:rsidRPr="003C5CD2">
        <w:rPr>
          <w:rFonts w:ascii="Arial" w:eastAsia="Times New Roman" w:hAnsi="Arial" w:cs="Arial"/>
          <w:lang w:eastAsia="el-GR"/>
        </w:rPr>
        <w:t xml:space="preserve"> </w:t>
      </w:r>
      <w:proofErr w:type="spellStart"/>
      <w:r w:rsidR="003C5CD2" w:rsidRPr="003C5CD2">
        <w:rPr>
          <w:rFonts w:ascii="Arial" w:eastAsia="Times New Roman" w:hAnsi="Arial" w:cs="Arial"/>
          <w:lang w:eastAsia="el-GR"/>
        </w:rPr>
        <w:t>Αντιπεριφερειάρχης</w:t>
      </w:r>
      <w:proofErr w:type="spellEnd"/>
      <w:r w:rsidR="003C5CD2" w:rsidRPr="003C5CD2">
        <w:rPr>
          <w:rFonts w:ascii="Arial" w:eastAsia="Times New Roman" w:hAnsi="Arial" w:cs="Arial"/>
          <w:lang w:eastAsia="el-GR"/>
        </w:rPr>
        <w:t xml:space="preserve"> κ. Β. Κλεάνθης</w:t>
      </w:r>
      <w:r w:rsidRPr="003C5CD2">
        <w:rPr>
          <w:rFonts w:ascii="Arial" w:eastAsia="Times New Roman" w:hAnsi="Arial"/>
          <w:lang w:eastAsia="el-GR"/>
        </w:rPr>
        <w:t>)</w:t>
      </w:r>
    </w:p>
    <w:p w14:paraId="7F4151D8" w14:textId="77777777" w:rsidR="00D27190" w:rsidRPr="0078563E" w:rsidRDefault="00D27190" w:rsidP="00D27190">
      <w:pPr>
        <w:numPr>
          <w:ilvl w:val="0"/>
          <w:numId w:val="28"/>
        </w:numPr>
        <w:shd w:val="clear" w:color="auto" w:fill="FFFFFF"/>
        <w:ind w:right="-1"/>
        <w:contextualSpacing/>
        <w:jc w:val="both"/>
        <w:rPr>
          <w:sz w:val="22"/>
          <w:szCs w:val="22"/>
        </w:rPr>
      </w:pPr>
      <w:r w:rsidRPr="00BB360B">
        <w:rPr>
          <w:rFonts w:cs="Arial"/>
          <w:bCs/>
          <w:sz w:val="22"/>
          <w:szCs w:val="22"/>
        </w:rPr>
        <w:lastRenderedPageBreak/>
        <w:t>Έγκριση για την λήψη προσωρινών μέτρων ρύθμισης της κυκλοφορίας, για την κατασκευή του έργου «</w:t>
      </w:r>
      <w:proofErr w:type="spellStart"/>
      <w:r w:rsidRPr="00BB360B">
        <w:rPr>
          <w:rFonts w:cs="Arial"/>
          <w:bCs/>
          <w:sz w:val="22"/>
          <w:szCs w:val="22"/>
        </w:rPr>
        <w:t>Υπογειοποίηση</w:t>
      </w:r>
      <w:proofErr w:type="spellEnd"/>
      <w:r w:rsidRPr="00BB360B">
        <w:rPr>
          <w:rFonts w:cs="Arial"/>
          <w:bCs/>
          <w:sz w:val="22"/>
          <w:szCs w:val="22"/>
        </w:rPr>
        <w:t xml:space="preserve">- Μετατόπιση Εναερίου Δικτύου Μέσης Τάσης μεταξύ Δ- 4180 &amp; Δ-3005 λόγω οικοδομικών εργασιών» του Διαχειριστή του Ελληνικού </w:t>
      </w:r>
      <w:r w:rsidRPr="0078563E">
        <w:rPr>
          <w:rFonts w:cs="Arial"/>
          <w:bCs/>
          <w:sz w:val="22"/>
          <w:szCs w:val="22"/>
        </w:rPr>
        <w:t>Δικτύου Διανομής Ηλεκτρικής Ενέργειας (ΔΕΔΔΗΕ)</w:t>
      </w:r>
      <w:r w:rsidRPr="0078563E">
        <w:rPr>
          <w:sz w:val="22"/>
          <w:szCs w:val="22"/>
        </w:rPr>
        <w:t>.</w:t>
      </w:r>
    </w:p>
    <w:p w14:paraId="07EDBB31" w14:textId="77777777" w:rsidR="00D27190" w:rsidRPr="0078563E" w:rsidRDefault="00D27190" w:rsidP="00D27190">
      <w:pPr>
        <w:pStyle w:val="ae"/>
        <w:spacing w:before="120" w:after="60" w:line="240" w:lineRule="auto"/>
        <w:ind w:left="357" w:right="53"/>
        <w:jc w:val="both"/>
        <w:rPr>
          <w:rFonts w:ascii="Arial" w:eastAsia="Times New Roman" w:hAnsi="Arial" w:cs="Arial"/>
          <w:lang w:eastAsia="el-GR"/>
        </w:rPr>
      </w:pPr>
      <w:r w:rsidRPr="0078563E">
        <w:rPr>
          <w:rFonts w:ascii="Arial" w:eastAsia="Times New Roman" w:hAnsi="Arial" w:cs="Arial"/>
          <w:lang w:eastAsia="el-GR"/>
        </w:rPr>
        <w:t xml:space="preserve">(Εισηγητής ο </w:t>
      </w:r>
      <w:proofErr w:type="spellStart"/>
      <w:r w:rsidRPr="0078563E">
        <w:rPr>
          <w:rFonts w:ascii="Arial" w:eastAsia="Times New Roman" w:hAnsi="Arial" w:cs="Arial"/>
          <w:lang w:eastAsia="el-GR"/>
        </w:rPr>
        <w:t>Αντιπεριφερεάρχης</w:t>
      </w:r>
      <w:proofErr w:type="spellEnd"/>
      <w:r w:rsidRPr="0078563E">
        <w:rPr>
          <w:rFonts w:ascii="Arial" w:eastAsia="Times New Roman" w:hAnsi="Arial" w:cs="Arial"/>
          <w:lang w:eastAsia="el-GR"/>
        </w:rPr>
        <w:t xml:space="preserve"> κ. Κ. Βαρελάς</w:t>
      </w:r>
      <w:r w:rsidRPr="0078563E">
        <w:rPr>
          <w:rFonts w:ascii="Arial" w:eastAsia="Times New Roman" w:hAnsi="Arial"/>
          <w:lang w:eastAsia="el-GR"/>
        </w:rPr>
        <w:t>)</w:t>
      </w:r>
    </w:p>
    <w:p w14:paraId="4FF03207" w14:textId="4A909BEC" w:rsidR="00170E30" w:rsidRPr="0087092C" w:rsidRDefault="0087092C" w:rsidP="00170E30">
      <w:pPr>
        <w:numPr>
          <w:ilvl w:val="0"/>
          <w:numId w:val="28"/>
        </w:numPr>
        <w:shd w:val="clear" w:color="auto" w:fill="FFFFFF"/>
        <w:ind w:right="-1"/>
        <w:contextualSpacing/>
        <w:jc w:val="both"/>
        <w:rPr>
          <w:rFonts w:cs="Arial"/>
          <w:bCs/>
          <w:sz w:val="22"/>
          <w:szCs w:val="22"/>
        </w:rPr>
      </w:pPr>
      <w:r w:rsidRPr="0087092C">
        <w:rPr>
          <w:rFonts w:cs="Arial"/>
          <w:bCs/>
          <w:sz w:val="22"/>
          <w:szCs w:val="22"/>
        </w:rPr>
        <w:t>Έγκριση για την λήψη προσωρινών μέτρων ρύθμισης της κυκλοφορίας επί της Λ. ΝΑΤΟ, στο πλαίσιο του έργου «</w:t>
      </w:r>
      <w:r w:rsidR="009D1F0F" w:rsidRPr="0087092C">
        <w:rPr>
          <w:rFonts w:cs="Arial"/>
          <w:bCs/>
          <w:sz w:val="22"/>
          <w:szCs w:val="22"/>
        </w:rPr>
        <w:t xml:space="preserve">Κατασκευή </w:t>
      </w:r>
      <w:r w:rsidR="009D1F0F">
        <w:rPr>
          <w:rFonts w:cs="Arial"/>
          <w:bCs/>
          <w:sz w:val="22"/>
          <w:szCs w:val="22"/>
        </w:rPr>
        <w:t>δ</w:t>
      </w:r>
      <w:r w:rsidR="009D1F0F" w:rsidRPr="0087092C">
        <w:rPr>
          <w:rFonts w:cs="Arial"/>
          <w:bCs/>
          <w:sz w:val="22"/>
          <w:szCs w:val="22"/>
        </w:rPr>
        <w:t xml:space="preserve">ικτύου </w:t>
      </w:r>
      <w:r w:rsidR="009D1F0F">
        <w:rPr>
          <w:rFonts w:cs="Arial"/>
          <w:bCs/>
          <w:sz w:val="22"/>
          <w:szCs w:val="22"/>
        </w:rPr>
        <w:t>ο</w:t>
      </w:r>
      <w:r w:rsidR="009D1F0F" w:rsidRPr="0087092C">
        <w:rPr>
          <w:rFonts w:cs="Arial"/>
          <w:bCs/>
          <w:sz w:val="22"/>
          <w:szCs w:val="22"/>
        </w:rPr>
        <w:t xml:space="preserve">πτικών </w:t>
      </w:r>
      <w:r w:rsidR="009D1F0F">
        <w:rPr>
          <w:rFonts w:cs="Arial"/>
          <w:bCs/>
          <w:sz w:val="22"/>
          <w:szCs w:val="22"/>
        </w:rPr>
        <w:t>ι</w:t>
      </w:r>
      <w:r w:rsidR="009D1F0F" w:rsidRPr="0087092C">
        <w:rPr>
          <w:rFonts w:cs="Arial"/>
          <w:bCs/>
          <w:sz w:val="22"/>
          <w:szCs w:val="22"/>
        </w:rPr>
        <w:t>ν</w:t>
      </w:r>
      <w:r w:rsidR="009D1F0F">
        <w:rPr>
          <w:rFonts w:cs="Arial"/>
          <w:bCs/>
          <w:sz w:val="22"/>
          <w:szCs w:val="22"/>
        </w:rPr>
        <w:t>ώ</w:t>
      </w:r>
      <w:r w:rsidR="009D1F0F" w:rsidRPr="0087092C">
        <w:rPr>
          <w:rFonts w:cs="Arial"/>
          <w:bCs/>
          <w:sz w:val="22"/>
          <w:szCs w:val="22"/>
        </w:rPr>
        <w:t xml:space="preserve">ν </w:t>
      </w:r>
      <w:r w:rsidR="009D1F0F">
        <w:rPr>
          <w:rFonts w:cs="Arial"/>
          <w:bCs/>
          <w:sz w:val="22"/>
          <w:szCs w:val="22"/>
        </w:rPr>
        <w:t>τ</w:t>
      </w:r>
      <w:r w:rsidR="009D1F0F" w:rsidRPr="0087092C">
        <w:rPr>
          <w:rFonts w:cs="Arial"/>
          <w:bCs/>
          <w:sz w:val="22"/>
          <w:szCs w:val="22"/>
        </w:rPr>
        <w:t xml:space="preserve">ης </w:t>
      </w:r>
      <w:r w:rsidR="009D1F0F">
        <w:rPr>
          <w:rFonts w:cs="Arial"/>
          <w:bCs/>
          <w:sz w:val="22"/>
          <w:szCs w:val="22"/>
        </w:rPr>
        <w:t>ε</w:t>
      </w:r>
      <w:r w:rsidR="009D1F0F" w:rsidRPr="0087092C">
        <w:rPr>
          <w:rFonts w:cs="Arial"/>
          <w:bCs/>
          <w:sz w:val="22"/>
          <w:szCs w:val="22"/>
        </w:rPr>
        <w:t xml:space="preserve">ταιρείας </w:t>
      </w:r>
      <w:proofErr w:type="spellStart"/>
      <w:r w:rsidR="009D1F0F" w:rsidRPr="0087092C">
        <w:rPr>
          <w:rFonts w:cs="Arial"/>
          <w:bCs/>
          <w:sz w:val="22"/>
          <w:szCs w:val="22"/>
        </w:rPr>
        <w:t>Vodafone</w:t>
      </w:r>
      <w:proofErr w:type="spellEnd"/>
      <w:r w:rsidR="009D1F0F" w:rsidRPr="0087092C">
        <w:rPr>
          <w:rFonts w:cs="Arial"/>
          <w:bCs/>
          <w:sz w:val="22"/>
          <w:szCs w:val="22"/>
        </w:rPr>
        <w:t xml:space="preserve">, </w:t>
      </w:r>
      <w:r w:rsidR="009D1F0F">
        <w:rPr>
          <w:rFonts w:cs="Arial"/>
          <w:bCs/>
          <w:sz w:val="22"/>
          <w:szCs w:val="22"/>
        </w:rPr>
        <w:t>ε</w:t>
      </w:r>
      <w:r w:rsidR="009D1F0F" w:rsidRPr="0087092C">
        <w:rPr>
          <w:rFonts w:cs="Arial"/>
          <w:bCs/>
          <w:sz w:val="22"/>
          <w:szCs w:val="22"/>
        </w:rPr>
        <w:t>ντ</w:t>
      </w:r>
      <w:r w:rsidR="009D1F0F">
        <w:rPr>
          <w:rFonts w:cs="Arial"/>
          <w:bCs/>
          <w:sz w:val="22"/>
          <w:szCs w:val="22"/>
        </w:rPr>
        <w:t>ό</w:t>
      </w:r>
      <w:r w:rsidR="009D1F0F" w:rsidRPr="0087092C">
        <w:rPr>
          <w:rFonts w:cs="Arial"/>
          <w:bCs/>
          <w:sz w:val="22"/>
          <w:szCs w:val="22"/>
        </w:rPr>
        <w:t xml:space="preserve">ς </w:t>
      </w:r>
      <w:r w:rsidR="009D1F0F">
        <w:rPr>
          <w:rFonts w:cs="Arial"/>
          <w:bCs/>
          <w:sz w:val="22"/>
          <w:szCs w:val="22"/>
        </w:rPr>
        <w:t>τ</w:t>
      </w:r>
      <w:r w:rsidR="009D1F0F" w:rsidRPr="0087092C">
        <w:rPr>
          <w:rFonts w:cs="Arial"/>
          <w:bCs/>
          <w:sz w:val="22"/>
          <w:szCs w:val="22"/>
        </w:rPr>
        <w:t xml:space="preserve">ων </w:t>
      </w:r>
      <w:r w:rsidR="009D1F0F">
        <w:rPr>
          <w:rFonts w:cs="Arial"/>
          <w:bCs/>
          <w:sz w:val="22"/>
          <w:szCs w:val="22"/>
        </w:rPr>
        <w:t>δ</w:t>
      </w:r>
      <w:r w:rsidR="009D1F0F" w:rsidRPr="0087092C">
        <w:rPr>
          <w:rFonts w:cs="Arial"/>
          <w:bCs/>
          <w:sz w:val="22"/>
          <w:szCs w:val="22"/>
        </w:rPr>
        <w:t xml:space="preserve">ιοικητικών </w:t>
      </w:r>
      <w:r w:rsidR="009D1F0F">
        <w:rPr>
          <w:rFonts w:cs="Arial"/>
          <w:bCs/>
          <w:sz w:val="22"/>
          <w:szCs w:val="22"/>
        </w:rPr>
        <w:t>ο</w:t>
      </w:r>
      <w:r w:rsidR="009D1F0F" w:rsidRPr="0087092C">
        <w:rPr>
          <w:rFonts w:cs="Arial"/>
          <w:bCs/>
          <w:sz w:val="22"/>
          <w:szCs w:val="22"/>
        </w:rPr>
        <w:t xml:space="preserve">ρίων </w:t>
      </w:r>
      <w:r w:rsidR="009D1F0F">
        <w:rPr>
          <w:rFonts w:cs="Arial"/>
          <w:bCs/>
          <w:sz w:val="22"/>
          <w:szCs w:val="22"/>
        </w:rPr>
        <w:t>τ</w:t>
      </w:r>
      <w:r w:rsidR="009D1F0F" w:rsidRPr="0087092C">
        <w:rPr>
          <w:rFonts w:cs="Arial"/>
          <w:bCs/>
          <w:sz w:val="22"/>
          <w:szCs w:val="22"/>
        </w:rPr>
        <w:t xml:space="preserve">ου Δήμου Ελευσίνας </w:t>
      </w:r>
      <w:r w:rsidR="009D1F0F">
        <w:rPr>
          <w:rFonts w:cs="Arial"/>
          <w:bCs/>
          <w:sz w:val="22"/>
          <w:szCs w:val="22"/>
        </w:rPr>
        <w:t>κ</w:t>
      </w:r>
      <w:r w:rsidR="009D1F0F" w:rsidRPr="0087092C">
        <w:rPr>
          <w:rFonts w:cs="Arial"/>
          <w:bCs/>
          <w:sz w:val="22"/>
          <w:szCs w:val="22"/>
        </w:rPr>
        <w:t xml:space="preserve">αι </w:t>
      </w:r>
      <w:r w:rsidR="009D1F0F">
        <w:rPr>
          <w:rFonts w:cs="Arial"/>
          <w:bCs/>
          <w:sz w:val="22"/>
          <w:szCs w:val="22"/>
        </w:rPr>
        <w:t>α</w:t>
      </w:r>
      <w:r w:rsidR="009D1F0F" w:rsidRPr="0087092C">
        <w:rPr>
          <w:rFonts w:cs="Arial"/>
          <w:bCs/>
          <w:sz w:val="22"/>
          <w:szCs w:val="22"/>
        </w:rPr>
        <w:t xml:space="preserve">ρμοδιότητας </w:t>
      </w:r>
      <w:r w:rsidR="009D1F0F">
        <w:rPr>
          <w:rFonts w:cs="Arial"/>
          <w:bCs/>
          <w:sz w:val="22"/>
          <w:szCs w:val="22"/>
        </w:rPr>
        <w:t>τ</w:t>
      </w:r>
      <w:r w:rsidR="009D1F0F" w:rsidRPr="0087092C">
        <w:rPr>
          <w:rFonts w:cs="Arial"/>
          <w:bCs/>
          <w:sz w:val="22"/>
          <w:szCs w:val="22"/>
        </w:rPr>
        <w:t>ης Περιφέρειας Δυτικής Αττικής</w:t>
      </w:r>
      <w:r w:rsidRPr="0087092C">
        <w:rPr>
          <w:rFonts w:cs="Arial"/>
          <w:bCs/>
          <w:sz w:val="22"/>
          <w:szCs w:val="22"/>
        </w:rPr>
        <w:t>»</w:t>
      </w:r>
      <w:r>
        <w:rPr>
          <w:rFonts w:cs="Arial"/>
          <w:bCs/>
          <w:sz w:val="22"/>
          <w:szCs w:val="22"/>
        </w:rPr>
        <w:t>.</w:t>
      </w:r>
      <w:r w:rsidRPr="0087092C">
        <w:rPr>
          <w:rFonts w:cs="Arial"/>
          <w:bCs/>
          <w:sz w:val="22"/>
          <w:szCs w:val="22"/>
        </w:rPr>
        <w:t xml:space="preserve"> </w:t>
      </w:r>
    </w:p>
    <w:p w14:paraId="4CBC139A" w14:textId="77777777" w:rsidR="00170E30" w:rsidRPr="00BB360B" w:rsidRDefault="00170E30" w:rsidP="00170E30">
      <w:pPr>
        <w:pStyle w:val="ae"/>
        <w:spacing w:before="120" w:after="60" w:line="240" w:lineRule="auto"/>
        <w:ind w:left="357" w:right="53"/>
        <w:jc w:val="both"/>
        <w:rPr>
          <w:rFonts w:ascii="Arial" w:eastAsia="Times New Roman" w:hAnsi="Arial" w:cs="Arial"/>
          <w:lang w:eastAsia="el-GR"/>
        </w:rPr>
      </w:pPr>
      <w:r w:rsidRPr="00BB360B">
        <w:rPr>
          <w:rFonts w:ascii="Arial" w:eastAsia="Times New Roman" w:hAnsi="Arial" w:cs="Arial"/>
          <w:lang w:eastAsia="el-GR"/>
        </w:rPr>
        <w:t xml:space="preserve">(Εισηγητής ο </w:t>
      </w:r>
      <w:proofErr w:type="spellStart"/>
      <w:r w:rsidRPr="00BB360B">
        <w:rPr>
          <w:rFonts w:ascii="Arial" w:eastAsia="Times New Roman" w:hAnsi="Arial" w:cs="Arial"/>
          <w:lang w:eastAsia="el-GR"/>
        </w:rPr>
        <w:t>Αντιπεριφερεάρχης</w:t>
      </w:r>
      <w:proofErr w:type="spellEnd"/>
      <w:r w:rsidRPr="00BB360B">
        <w:rPr>
          <w:rFonts w:ascii="Arial" w:eastAsia="Times New Roman" w:hAnsi="Arial" w:cs="Arial"/>
          <w:lang w:eastAsia="el-GR"/>
        </w:rPr>
        <w:t xml:space="preserve"> κ. Κ. Βαρελάς</w:t>
      </w:r>
      <w:r w:rsidRPr="00BB360B">
        <w:rPr>
          <w:rFonts w:ascii="Arial" w:eastAsia="Times New Roman" w:hAnsi="Arial"/>
          <w:lang w:eastAsia="el-GR"/>
        </w:rPr>
        <w:t>)</w:t>
      </w:r>
    </w:p>
    <w:p w14:paraId="263DD86A" w14:textId="0CEE92FE" w:rsidR="00392DDD" w:rsidRPr="00671C73" w:rsidRDefault="00392DDD" w:rsidP="00392DDD">
      <w:pPr>
        <w:numPr>
          <w:ilvl w:val="0"/>
          <w:numId w:val="28"/>
        </w:numPr>
        <w:spacing w:before="120" w:after="60"/>
        <w:ind w:right="51"/>
        <w:contextualSpacing/>
        <w:jc w:val="both"/>
        <w:rPr>
          <w:sz w:val="22"/>
          <w:szCs w:val="22"/>
        </w:rPr>
      </w:pPr>
      <w:r w:rsidRPr="00671C73">
        <w:rPr>
          <w:sz w:val="22"/>
          <w:szCs w:val="22"/>
        </w:rPr>
        <w:t>Γνωμοδότηση επί της Μελέτης Περιβαλλοντικών Επιπτώσεων (Μ.Π.Ε.)</w:t>
      </w:r>
      <w:r w:rsidR="000C7C9D" w:rsidRPr="00671C73">
        <w:rPr>
          <w:sz w:val="22"/>
          <w:szCs w:val="22"/>
        </w:rPr>
        <w:t xml:space="preserve"> </w:t>
      </w:r>
      <w:r w:rsidR="00724BD0" w:rsidRPr="00671C73">
        <w:rPr>
          <w:sz w:val="22"/>
          <w:szCs w:val="22"/>
        </w:rPr>
        <w:t xml:space="preserve">του έργου με τίτλο: «Κατασκευή και Λειτουργία Αιολικού Σταθμού Παραγωγής Ηλεκτρικής Ενέργειας (ΑΣΠΗΕ) στη θέση “ΜΑΚΡΟΜΙΧΑΛΗ” του Δήμου Κύμης – </w:t>
      </w:r>
      <w:proofErr w:type="spellStart"/>
      <w:r w:rsidR="00724BD0" w:rsidRPr="00671C73">
        <w:rPr>
          <w:sz w:val="22"/>
          <w:szCs w:val="22"/>
        </w:rPr>
        <w:t>Αλιβερίου</w:t>
      </w:r>
      <w:proofErr w:type="spellEnd"/>
      <w:r w:rsidR="00724BD0" w:rsidRPr="00671C73">
        <w:rPr>
          <w:sz w:val="22"/>
          <w:szCs w:val="22"/>
        </w:rPr>
        <w:t xml:space="preserve"> ισχύος 37,8 ΜW και των συνοδών τους έργων στους Δήμους Κύμης – </w:t>
      </w:r>
      <w:proofErr w:type="spellStart"/>
      <w:r w:rsidR="00724BD0" w:rsidRPr="00671C73">
        <w:rPr>
          <w:sz w:val="22"/>
          <w:szCs w:val="22"/>
        </w:rPr>
        <w:t>Αλιβερίου</w:t>
      </w:r>
      <w:proofErr w:type="spellEnd"/>
      <w:r w:rsidR="00724BD0" w:rsidRPr="00671C73">
        <w:rPr>
          <w:sz w:val="22"/>
          <w:szCs w:val="22"/>
        </w:rPr>
        <w:t xml:space="preserve"> και Καρύστου της Π.Ε. Εύβοιας, Περιφέρειας Στερεάς Ελλάδας και στον Δήμο </w:t>
      </w:r>
      <w:proofErr w:type="spellStart"/>
      <w:r w:rsidR="00724BD0" w:rsidRPr="00671C73">
        <w:rPr>
          <w:sz w:val="22"/>
          <w:szCs w:val="22"/>
        </w:rPr>
        <w:t>Μαραθώνος</w:t>
      </w:r>
      <w:proofErr w:type="spellEnd"/>
      <w:r w:rsidR="00724BD0" w:rsidRPr="00671C73">
        <w:rPr>
          <w:sz w:val="22"/>
          <w:szCs w:val="22"/>
        </w:rPr>
        <w:t xml:space="preserve"> της Π.Ε. Ανατολικής Αττικής, Περιφέρειας Αττικής». (ΠΕΤ:2404008811)</w:t>
      </w:r>
      <w:r w:rsidR="00D36E13" w:rsidRPr="00671C73">
        <w:rPr>
          <w:sz w:val="22"/>
          <w:szCs w:val="22"/>
        </w:rPr>
        <w:t xml:space="preserve">. </w:t>
      </w:r>
    </w:p>
    <w:p w14:paraId="2DA41182" w14:textId="77777777" w:rsidR="00392DDD" w:rsidRPr="00671C73" w:rsidRDefault="00392DDD" w:rsidP="00392DDD">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41EF69A9" w14:textId="7B8C513B" w:rsidR="008705A9" w:rsidRPr="00671C73" w:rsidRDefault="008705A9" w:rsidP="003B7A4C">
      <w:pPr>
        <w:numPr>
          <w:ilvl w:val="0"/>
          <w:numId w:val="28"/>
        </w:numPr>
        <w:spacing w:before="120" w:after="60"/>
        <w:ind w:right="51"/>
        <w:contextualSpacing/>
        <w:jc w:val="both"/>
        <w:rPr>
          <w:sz w:val="22"/>
          <w:szCs w:val="22"/>
        </w:rPr>
      </w:pPr>
      <w:r w:rsidRPr="00671C73">
        <w:rPr>
          <w:sz w:val="22"/>
          <w:szCs w:val="22"/>
        </w:rPr>
        <w:t>Γνωμοδότηση επί της Μελέτης Περιβαλλοντικών Επιπτώσεων (Μ.Π.Ε.)</w:t>
      </w:r>
      <w:r w:rsidR="000C7C9D" w:rsidRPr="00671C73">
        <w:rPr>
          <w:sz w:val="22"/>
          <w:szCs w:val="22"/>
        </w:rPr>
        <w:t xml:space="preserve"> </w:t>
      </w:r>
      <w:r w:rsidR="00432664" w:rsidRPr="00671C73">
        <w:rPr>
          <w:sz w:val="22"/>
          <w:szCs w:val="22"/>
        </w:rPr>
        <w:t xml:space="preserve">του έργου με τίτλο: «Σταθμός Παραγωγής Ηλεκτρικής Ενέργειας Ισχύος 79,8 ΜW στις θέσεις “ΠΟΛΥΡΕΜΑ”, “ΛΟΓΚΑΚΙ”, “ΛΕΚΑΝΗ – ΞΕΡΟΠΟΥΣΙ” ΚΑΙ “ΛΥΚΟΥΡΔΙ” του Δήμου Καρύστου, Π.Ε. Εύβοιας, Περιφέρειας Στερεάς Ελλάδας και των συνοδών του έργων στους Δήμους Καρύστου, Π.Ε. Εύβοιας, Περιφέρειας Στερεάς Ελλάδας και </w:t>
      </w:r>
      <w:proofErr w:type="spellStart"/>
      <w:r w:rsidR="00432664" w:rsidRPr="00671C73">
        <w:rPr>
          <w:sz w:val="22"/>
          <w:szCs w:val="22"/>
        </w:rPr>
        <w:t>Μαραθώνος</w:t>
      </w:r>
      <w:proofErr w:type="spellEnd"/>
      <w:r w:rsidR="00432664" w:rsidRPr="00671C73">
        <w:rPr>
          <w:sz w:val="22"/>
          <w:szCs w:val="22"/>
        </w:rPr>
        <w:t>, Π.Ε. Ανατολικής Αττικής, Περιφέρειας Αττικής» (ΠΕΤ:2404005411)</w:t>
      </w:r>
      <w:r w:rsidR="0088691D" w:rsidRPr="00671C73">
        <w:rPr>
          <w:sz w:val="22"/>
          <w:szCs w:val="22"/>
        </w:rPr>
        <w:t>.</w:t>
      </w:r>
    </w:p>
    <w:p w14:paraId="18B547E5" w14:textId="77777777" w:rsidR="008705A9" w:rsidRPr="000003E6" w:rsidRDefault="008705A9" w:rsidP="008705A9">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Σιάτρας</w:t>
      </w:r>
      <w:r w:rsidRPr="00671C73">
        <w:rPr>
          <w:rFonts w:ascii="Arial" w:eastAsia="Times New Roman" w:hAnsi="Arial" w:cs="Arial"/>
          <w:lang w:eastAsia="el-GR"/>
        </w:rPr>
        <w:t>)</w:t>
      </w:r>
    </w:p>
    <w:bookmarkEnd w:id="17"/>
    <w:p w14:paraId="41996F65" w14:textId="292204AC" w:rsidR="00F85599" w:rsidRDefault="00F85599" w:rsidP="00F271C1">
      <w:pPr>
        <w:pStyle w:val="af0"/>
        <w:jc w:val="both"/>
        <w:rPr>
          <w:rFonts w:ascii="Arial" w:hAnsi="Arial" w:cs="Arial"/>
          <w:color w:val="FF0000"/>
          <w:sz w:val="24"/>
          <w:szCs w:val="24"/>
          <w:highlight w:val="yellow"/>
          <w:u w:val="single"/>
        </w:rPr>
      </w:pPr>
    </w:p>
    <w:p w14:paraId="5C69ADA2" w14:textId="77777777" w:rsidR="00D51D45" w:rsidRDefault="00D51D45" w:rsidP="00F271C1">
      <w:pPr>
        <w:pStyle w:val="af0"/>
        <w:jc w:val="both"/>
        <w:rPr>
          <w:rFonts w:ascii="Arial" w:hAnsi="Arial" w:cs="Arial"/>
          <w:color w:val="FF0000"/>
          <w:sz w:val="24"/>
          <w:szCs w:val="24"/>
          <w:highlight w:val="yellow"/>
          <w:u w:val="single"/>
        </w:rPr>
      </w:pPr>
    </w:p>
    <w:bookmarkEnd w:id="1"/>
    <w:bookmarkEnd w:id="2"/>
    <w:bookmarkEnd w:id="3"/>
    <w:bookmarkEnd w:id="4"/>
    <w:bookmarkEnd w:id="5"/>
    <w:bookmarkEnd w:id="6"/>
    <w:bookmarkEnd w:id="7"/>
    <w:bookmarkEnd w:id="8"/>
    <w:bookmarkEnd w:id="9"/>
    <w:bookmarkEnd w:id="10"/>
    <w:bookmarkEnd w:id="11"/>
    <w:p w14:paraId="5182A95E" w14:textId="5F99A987" w:rsidR="00290A39" w:rsidRPr="00975AFC" w:rsidRDefault="00290A39" w:rsidP="00F11125">
      <w:pPr>
        <w:ind w:left="2880" w:hanging="186"/>
        <w:jc w:val="both"/>
        <w:rPr>
          <w:rFonts w:cs="Arial"/>
          <w:b/>
          <w:sz w:val="22"/>
          <w:szCs w:val="22"/>
        </w:rPr>
      </w:pPr>
      <w:r w:rsidRPr="00400093">
        <w:rPr>
          <w:rFonts w:cs="Arial"/>
          <w:b/>
          <w:sz w:val="22"/>
          <w:szCs w:val="22"/>
        </w:rPr>
        <w:t xml:space="preserve">                                    </w:t>
      </w:r>
      <w:r w:rsidR="004D26CE">
        <w:rPr>
          <w:rFonts w:cs="Arial"/>
          <w:b/>
          <w:sz w:val="22"/>
          <w:szCs w:val="22"/>
        </w:rPr>
        <w:t xml:space="preserve"> </w:t>
      </w:r>
      <w:r w:rsidR="00B2718C">
        <w:rPr>
          <w:rFonts w:cs="Arial"/>
          <w:b/>
          <w:sz w:val="22"/>
          <w:szCs w:val="22"/>
        </w:rPr>
        <w:t xml:space="preserve"> </w:t>
      </w:r>
      <w:r w:rsidRPr="00400093">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6EC398D2"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706012F1" w14:textId="0290F871" w:rsidR="005F0894" w:rsidRDefault="005F0894" w:rsidP="004A05BB">
      <w:pPr>
        <w:ind w:left="2880" w:hanging="186"/>
        <w:rPr>
          <w:rFonts w:cs="Arial"/>
          <w:b/>
          <w:sz w:val="22"/>
          <w:szCs w:val="22"/>
        </w:rPr>
      </w:pPr>
    </w:p>
    <w:p w14:paraId="2EC86367" w14:textId="7697911C" w:rsidR="00910BA7" w:rsidRDefault="00910BA7" w:rsidP="004A05BB">
      <w:pPr>
        <w:ind w:left="2880" w:hanging="186"/>
        <w:rPr>
          <w:rFonts w:cs="Arial"/>
          <w:b/>
          <w:sz w:val="22"/>
          <w:szCs w:val="22"/>
        </w:rPr>
      </w:pPr>
    </w:p>
    <w:p w14:paraId="2FA6DA6E" w14:textId="2F168029" w:rsidR="00E14091" w:rsidRDefault="00E14091" w:rsidP="004A05BB">
      <w:pPr>
        <w:ind w:left="2880" w:hanging="186"/>
        <w:rPr>
          <w:rFonts w:cs="Arial"/>
          <w:b/>
          <w:sz w:val="22"/>
          <w:szCs w:val="22"/>
        </w:rPr>
      </w:pPr>
    </w:p>
    <w:p w14:paraId="0D3F6257" w14:textId="53AC54FB" w:rsidR="00E14091" w:rsidRDefault="00E14091" w:rsidP="004A05BB">
      <w:pPr>
        <w:ind w:left="2880" w:hanging="186"/>
        <w:rPr>
          <w:rFonts w:cs="Arial"/>
          <w:b/>
          <w:sz w:val="22"/>
          <w:szCs w:val="22"/>
        </w:rPr>
      </w:pPr>
    </w:p>
    <w:sectPr w:rsidR="00E14091" w:rsidSect="00CC0189">
      <w:footerReference w:type="even" r:id="rId10"/>
      <w:footerReference w:type="default" r:id="rId11"/>
      <w:footerReference w:type="first" r:id="rId12"/>
      <w:type w:val="continuous"/>
      <w:pgSz w:w="11906" w:h="16838"/>
      <w:pgMar w:top="851" w:right="1558" w:bottom="26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7AC16" w14:textId="77777777" w:rsidR="00731722" w:rsidRDefault="00731722">
      <w:r>
        <w:separator/>
      </w:r>
    </w:p>
  </w:endnote>
  <w:endnote w:type="continuationSeparator" w:id="0">
    <w:p w14:paraId="71FCC2E6" w14:textId="77777777" w:rsidR="00731722" w:rsidRDefault="0073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64CE7" w14:textId="77777777" w:rsidR="00731722" w:rsidRDefault="00731722">
      <w:r>
        <w:separator/>
      </w:r>
    </w:p>
  </w:footnote>
  <w:footnote w:type="continuationSeparator" w:id="0">
    <w:p w14:paraId="7F6A36EA" w14:textId="77777777" w:rsidR="00731722" w:rsidRDefault="00731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426A4A80"/>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0"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43506698">
    <w:abstractNumId w:val="16"/>
  </w:num>
  <w:num w:numId="2" w16cid:durableId="783498041">
    <w:abstractNumId w:val="3"/>
  </w:num>
  <w:num w:numId="3" w16cid:durableId="955209475">
    <w:abstractNumId w:val="25"/>
  </w:num>
  <w:num w:numId="4" w16cid:durableId="673579839">
    <w:abstractNumId w:val="0"/>
  </w:num>
  <w:num w:numId="5" w16cid:durableId="407192986">
    <w:abstractNumId w:val="28"/>
  </w:num>
  <w:num w:numId="6" w16cid:durableId="907303727">
    <w:abstractNumId w:val="22"/>
  </w:num>
  <w:num w:numId="7" w16cid:durableId="1897163968">
    <w:abstractNumId w:val="23"/>
  </w:num>
  <w:num w:numId="8" w16cid:durableId="913704585">
    <w:abstractNumId w:val="18"/>
  </w:num>
  <w:num w:numId="9" w16cid:durableId="1833518604">
    <w:abstractNumId w:val="13"/>
  </w:num>
  <w:num w:numId="10" w16cid:durableId="197091316">
    <w:abstractNumId w:val="5"/>
  </w:num>
  <w:num w:numId="11" w16cid:durableId="879124416">
    <w:abstractNumId w:val="11"/>
  </w:num>
  <w:num w:numId="12" w16cid:durableId="312412688">
    <w:abstractNumId w:val="9"/>
  </w:num>
  <w:num w:numId="13" w16cid:durableId="1447575757">
    <w:abstractNumId w:val="2"/>
  </w:num>
  <w:num w:numId="14" w16cid:durableId="1370573262">
    <w:abstractNumId w:val="15"/>
  </w:num>
  <w:num w:numId="15" w16cid:durableId="688991601">
    <w:abstractNumId w:val="27"/>
  </w:num>
  <w:num w:numId="16" w16cid:durableId="1063219800">
    <w:abstractNumId w:val="1"/>
  </w:num>
  <w:num w:numId="17" w16cid:durableId="1231309812">
    <w:abstractNumId w:val="24"/>
  </w:num>
  <w:num w:numId="18" w16cid:durableId="621887313">
    <w:abstractNumId w:val="14"/>
  </w:num>
  <w:num w:numId="19" w16cid:durableId="1803232856">
    <w:abstractNumId w:val="4"/>
  </w:num>
  <w:num w:numId="20" w16cid:durableId="247663517">
    <w:abstractNumId w:val="12"/>
  </w:num>
  <w:num w:numId="21" w16cid:durableId="2067950907">
    <w:abstractNumId w:val="8"/>
  </w:num>
  <w:num w:numId="22" w16cid:durableId="591086932">
    <w:abstractNumId w:val="23"/>
  </w:num>
  <w:num w:numId="23" w16cid:durableId="1330795003">
    <w:abstractNumId w:val="2"/>
  </w:num>
  <w:num w:numId="24" w16cid:durableId="1248003032">
    <w:abstractNumId w:val="12"/>
  </w:num>
  <w:num w:numId="25" w16cid:durableId="232863160">
    <w:abstractNumId w:val="29"/>
  </w:num>
  <w:num w:numId="26" w16cid:durableId="1856579974">
    <w:abstractNumId w:val="19"/>
  </w:num>
  <w:num w:numId="27" w16cid:durableId="2135515943">
    <w:abstractNumId w:val="10"/>
  </w:num>
  <w:num w:numId="28" w16cid:durableId="2054108318">
    <w:abstractNumId w:val="17"/>
  </w:num>
  <w:num w:numId="29" w16cid:durableId="851183402">
    <w:abstractNumId w:val="30"/>
  </w:num>
  <w:num w:numId="30" w16cid:durableId="1751468021">
    <w:abstractNumId w:val="21"/>
  </w:num>
  <w:num w:numId="31" w16cid:durableId="84083492">
    <w:abstractNumId w:val="20"/>
  </w:num>
  <w:num w:numId="32" w16cid:durableId="1482309533">
    <w:abstractNumId w:val="6"/>
  </w:num>
  <w:num w:numId="33" w16cid:durableId="1605380148">
    <w:abstractNumId w:val="26"/>
  </w:num>
  <w:num w:numId="34" w16cid:durableId="14568280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635"/>
    <w:rsid w:val="000179FB"/>
    <w:rsid w:val="000200C4"/>
    <w:rsid w:val="00020A6F"/>
    <w:rsid w:val="00020F55"/>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34A"/>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34"/>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F99"/>
    <w:rsid w:val="00066277"/>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C"/>
    <w:rsid w:val="0008328A"/>
    <w:rsid w:val="000833CA"/>
    <w:rsid w:val="00083564"/>
    <w:rsid w:val="000838E3"/>
    <w:rsid w:val="00083977"/>
    <w:rsid w:val="00083C5E"/>
    <w:rsid w:val="00083F53"/>
    <w:rsid w:val="00084019"/>
    <w:rsid w:val="0008424C"/>
    <w:rsid w:val="0008440E"/>
    <w:rsid w:val="00084946"/>
    <w:rsid w:val="000852B5"/>
    <w:rsid w:val="00085511"/>
    <w:rsid w:val="000855C2"/>
    <w:rsid w:val="00085711"/>
    <w:rsid w:val="0008575F"/>
    <w:rsid w:val="00085814"/>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4B5"/>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78"/>
    <w:rsid w:val="000B11D0"/>
    <w:rsid w:val="000B1298"/>
    <w:rsid w:val="000B19F6"/>
    <w:rsid w:val="000B1B66"/>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4C27"/>
    <w:rsid w:val="000C51DE"/>
    <w:rsid w:val="000C5574"/>
    <w:rsid w:val="000C5634"/>
    <w:rsid w:val="000C57B0"/>
    <w:rsid w:val="000C5B53"/>
    <w:rsid w:val="000C5B54"/>
    <w:rsid w:val="000C5E7D"/>
    <w:rsid w:val="000C64CD"/>
    <w:rsid w:val="000C692E"/>
    <w:rsid w:val="000C694A"/>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973"/>
    <w:rsid w:val="000D4E69"/>
    <w:rsid w:val="000D50E3"/>
    <w:rsid w:val="000D54C3"/>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9D9"/>
    <w:rsid w:val="000E7AA0"/>
    <w:rsid w:val="000E7B1D"/>
    <w:rsid w:val="000E7E56"/>
    <w:rsid w:val="000F0193"/>
    <w:rsid w:val="000F08F8"/>
    <w:rsid w:val="000F0E49"/>
    <w:rsid w:val="000F114E"/>
    <w:rsid w:val="000F126F"/>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30"/>
    <w:rsid w:val="001327FB"/>
    <w:rsid w:val="00132EDC"/>
    <w:rsid w:val="00133630"/>
    <w:rsid w:val="00133AB2"/>
    <w:rsid w:val="00133C1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5"/>
    <w:rsid w:val="00146A4F"/>
    <w:rsid w:val="00146AE4"/>
    <w:rsid w:val="0014713B"/>
    <w:rsid w:val="00147304"/>
    <w:rsid w:val="0014749C"/>
    <w:rsid w:val="0014779E"/>
    <w:rsid w:val="0014784E"/>
    <w:rsid w:val="001478F6"/>
    <w:rsid w:val="00147A83"/>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108"/>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C54"/>
    <w:rsid w:val="00165EDA"/>
    <w:rsid w:val="001661CA"/>
    <w:rsid w:val="00166293"/>
    <w:rsid w:val="00166779"/>
    <w:rsid w:val="00166EF8"/>
    <w:rsid w:val="001673E5"/>
    <w:rsid w:val="001677B7"/>
    <w:rsid w:val="00167D23"/>
    <w:rsid w:val="00170572"/>
    <w:rsid w:val="0017058C"/>
    <w:rsid w:val="0017064B"/>
    <w:rsid w:val="00170861"/>
    <w:rsid w:val="00170BA6"/>
    <w:rsid w:val="00170D56"/>
    <w:rsid w:val="00170E27"/>
    <w:rsid w:val="00170E30"/>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CA2"/>
    <w:rsid w:val="00176E6B"/>
    <w:rsid w:val="001773AB"/>
    <w:rsid w:val="001773D8"/>
    <w:rsid w:val="0017750F"/>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40C"/>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30B"/>
    <w:rsid w:val="001C65BE"/>
    <w:rsid w:val="001C6682"/>
    <w:rsid w:val="001C68CF"/>
    <w:rsid w:val="001C6B4B"/>
    <w:rsid w:val="001C7104"/>
    <w:rsid w:val="001C71AC"/>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BCA"/>
    <w:rsid w:val="001D6EBC"/>
    <w:rsid w:val="001D708E"/>
    <w:rsid w:val="001D72E3"/>
    <w:rsid w:val="001D7345"/>
    <w:rsid w:val="001D762B"/>
    <w:rsid w:val="001D76F7"/>
    <w:rsid w:val="001D7903"/>
    <w:rsid w:val="001D7A65"/>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548"/>
    <w:rsid w:val="001F1819"/>
    <w:rsid w:val="001F1D74"/>
    <w:rsid w:val="001F1DD7"/>
    <w:rsid w:val="001F31F6"/>
    <w:rsid w:val="001F34DA"/>
    <w:rsid w:val="001F3949"/>
    <w:rsid w:val="001F3BFB"/>
    <w:rsid w:val="001F3C35"/>
    <w:rsid w:val="001F4038"/>
    <w:rsid w:val="001F411E"/>
    <w:rsid w:val="001F4FCB"/>
    <w:rsid w:val="001F5039"/>
    <w:rsid w:val="001F56A3"/>
    <w:rsid w:val="001F58AC"/>
    <w:rsid w:val="001F5F63"/>
    <w:rsid w:val="001F613B"/>
    <w:rsid w:val="001F62A3"/>
    <w:rsid w:val="001F6301"/>
    <w:rsid w:val="001F6B17"/>
    <w:rsid w:val="001F6BA9"/>
    <w:rsid w:val="001F7215"/>
    <w:rsid w:val="001F752D"/>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E3F"/>
    <w:rsid w:val="00202F27"/>
    <w:rsid w:val="002031B4"/>
    <w:rsid w:val="00203A57"/>
    <w:rsid w:val="00203D25"/>
    <w:rsid w:val="00203FA7"/>
    <w:rsid w:val="002040C5"/>
    <w:rsid w:val="0020415A"/>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4E0"/>
    <w:rsid w:val="00217892"/>
    <w:rsid w:val="00217C93"/>
    <w:rsid w:val="00217D2B"/>
    <w:rsid w:val="00217F5C"/>
    <w:rsid w:val="00220216"/>
    <w:rsid w:val="0022053D"/>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6F84"/>
    <w:rsid w:val="002270E1"/>
    <w:rsid w:val="0022741F"/>
    <w:rsid w:val="002274EA"/>
    <w:rsid w:val="0022768D"/>
    <w:rsid w:val="00227F94"/>
    <w:rsid w:val="00230331"/>
    <w:rsid w:val="00230CFE"/>
    <w:rsid w:val="00230D33"/>
    <w:rsid w:val="0023104B"/>
    <w:rsid w:val="0023190F"/>
    <w:rsid w:val="00231CE0"/>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1F"/>
    <w:rsid w:val="00253C2A"/>
    <w:rsid w:val="00253CD5"/>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9DF"/>
    <w:rsid w:val="00261C1C"/>
    <w:rsid w:val="00261C71"/>
    <w:rsid w:val="00261CDF"/>
    <w:rsid w:val="00261F77"/>
    <w:rsid w:val="002621BA"/>
    <w:rsid w:val="002624FD"/>
    <w:rsid w:val="00262973"/>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696"/>
    <w:rsid w:val="00295847"/>
    <w:rsid w:val="00295A2A"/>
    <w:rsid w:val="00295D47"/>
    <w:rsid w:val="00295EA8"/>
    <w:rsid w:val="0029632A"/>
    <w:rsid w:val="002967B2"/>
    <w:rsid w:val="00297288"/>
    <w:rsid w:val="002975E4"/>
    <w:rsid w:val="00297868"/>
    <w:rsid w:val="00297CE5"/>
    <w:rsid w:val="00297D96"/>
    <w:rsid w:val="00297F14"/>
    <w:rsid w:val="002A044B"/>
    <w:rsid w:val="002A0A4C"/>
    <w:rsid w:val="002A0D52"/>
    <w:rsid w:val="002A1244"/>
    <w:rsid w:val="002A12D1"/>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208"/>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C8"/>
    <w:rsid w:val="002C0969"/>
    <w:rsid w:val="002C0E97"/>
    <w:rsid w:val="002C12C8"/>
    <w:rsid w:val="002C14D4"/>
    <w:rsid w:val="002C1A05"/>
    <w:rsid w:val="002C1AED"/>
    <w:rsid w:val="002C1B97"/>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676"/>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5534"/>
    <w:rsid w:val="0032605B"/>
    <w:rsid w:val="00326639"/>
    <w:rsid w:val="003266E9"/>
    <w:rsid w:val="0032678E"/>
    <w:rsid w:val="00326DED"/>
    <w:rsid w:val="00326FE1"/>
    <w:rsid w:val="0032743E"/>
    <w:rsid w:val="0032772E"/>
    <w:rsid w:val="003279F2"/>
    <w:rsid w:val="00327A5E"/>
    <w:rsid w:val="003300C5"/>
    <w:rsid w:val="00330777"/>
    <w:rsid w:val="00330AD6"/>
    <w:rsid w:val="00330C8E"/>
    <w:rsid w:val="00331054"/>
    <w:rsid w:val="00331233"/>
    <w:rsid w:val="00331440"/>
    <w:rsid w:val="003316E0"/>
    <w:rsid w:val="00331D57"/>
    <w:rsid w:val="00332241"/>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99B"/>
    <w:rsid w:val="00336A45"/>
    <w:rsid w:val="00336CAA"/>
    <w:rsid w:val="00336DDE"/>
    <w:rsid w:val="0033757E"/>
    <w:rsid w:val="00337895"/>
    <w:rsid w:val="00337C2B"/>
    <w:rsid w:val="00337E64"/>
    <w:rsid w:val="00337E84"/>
    <w:rsid w:val="00340566"/>
    <w:rsid w:val="00341C9C"/>
    <w:rsid w:val="00341FCC"/>
    <w:rsid w:val="00342445"/>
    <w:rsid w:val="00342756"/>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43E"/>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54E3"/>
    <w:rsid w:val="003B5688"/>
    <w:rsid w:val="003B57C0"/>
    <w:rsid w:val="003B5A1B"/>
    <w:rsid w:val="003B5BAF"/>
    <w:rsid w:val="003B5D13"/>
    <w:rsid w:val="003B64F6"/>
    <w:rsid w:val="003B660B"/>
    <w:rsid w:val="003B68BE"/>
    <w:rsid w:val="003B6CE6"/>
    <w:rsid w:val="003B74FF"/>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D2"/>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1DD"/>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21E"/>
    <w:rsid w:val="003D677F"/>
    <w:rsid w:val="003D6C4E"/>
    <w:rsid w:val="003D72DF"/>
    <w:rsid w:val="003D7CA4"/>
    <w:rsid w:val="003D7D53"/>
    <w:rsid w:val="003E003F"/>
    <w:rsid w:val="003E11B6"/>
    <w:rsid w:val="003E14E9"/>
    <w:rsid w:val="003E181F"/>
    <w:rsid w:val="003E2462"/>
    <w:rsid w:val="003E252A"/>
    <w:rsid w:val="003E29C9"/>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E75C2"/>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6EF"/>
    <w:rsid w:val="004469BA"/>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025"/>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D2A"/>
    <w:rsid w:val="004A4E4E"/>
    <w:rsid w:val="004A4E92"/>
    <w:rsid w:val="004A4F55"/>
    <w:rsid w:val="004A5015"/>
    <w:rsid w:val="004A5267"/>
    <w:rsid w:val="004A52DA"/>
    <w:rsid w:val="004A54A8"/>
    <w:rsid w:val="004A55B7"/>
    <w:rsid w:val="004A564C"/>
    <w:rsid w:val="004A5703"/>
    <w:rsid w:val="004A616E"/>
    <w:rsid w:val="004A634A"/>
    <w:rsid w:val="004A6624"/>
    <w:rsid w:val="004A667D"/>
    <w:rsid w:val="004A6784"/>
    <w:rsid w:val="004A6BA2"/>
    <w:rsid w:val="004A6BB1"/>
    <w:rsid w:val="004A6FED"/>
    <w:rsid w:val="004A76BB"/>
    <w:rsid w:val="004A7B7C"/>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D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0243"/>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D11"/>
    <w:rsid w:val="00500474"/>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54F"/>
    <w:rsid w:val="00523662"/>
    <w:rsid w:val="005239CD"/>
    <w:rsid w:val="00523B07"/>
    <w:rsid w:val="00523F3C"/>
    <w:rsid w:val="0052458E"/>
    <w:rsid w:val="00524B5C"/>
    <w:rsid w:val="00524BA0"/>
    <w:rsid w:val="00524EE0"/>
    <w:rsid w:val="00525140"/>
    <w:rsid w:val="00525ADA"/>
    <w:rsid w:val="00525C4D"/>
    <w:rsid w:val="00526173"/>
    <w:rsid w:val="00526713"/>
    <w:rsid w:val="00526722"/>
    <w:rsid w:val="00526869"/>
    <w:rsid w:val="00526D76"/>
    <w:rsid w:val="0052709E"/>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03C"/>
    <w:rsid w:val="00537825"/>
    <w:rsid w:val="0054198B"/>
    <w:rsid w:val="00541A33"/>
    <w:rsid w:val="00541CCD"/>
    <w:rsid w:val="0054210F"/>
    <w:rsid w:val="005425A7"/>
    <w:rsid w:val="00542696"/>
    <w:rsid w:val="00542747"/>
    <w:rsid w:val="00542757"/>
    <w:rsid w:val="005429A4"/>
    <w:rsid w:val="005432E8"/>
    <w:rsid w:val="00543302"/>
    <w:rsid w:val="0054370A"/>
    <w:rsid w:val="00543855"/>
    <w:rsid w:val="00543BAF"/>
    <w:rsid w:val="005441ED"/>
    <w:rsid w:val="00544296"/>
    <w:rsid w:val="005444D2"/>
    <w:rsid w:val="005446DD"/>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4AE"/>
    <w:rsid w:val="00563521"/>
    <w:rsid w:val="00563750"/>
    <w:rsid w:val="00563792"/>
    <w:rsid w:val="00563CCC"/>
    <w:rsid w:val="00563D00"/>
    <w:rsid w:val="00564119"/>
    <w:rsid w:val="005645B1"/>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867"/>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C7A"/>
    <w:rsid w:val="005D100F"/>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ECB"/>
    <w:rsid w:val="0060014A"/>
    <w:rsid w:val="0060015C"/>
    <w:rsid w:val="00600448"/>
    <w:rsid w:val="006004C7"/>
    <w:rsid w:val="006010B7"/>
    <w:rsid w:val="006010B8"/>
    <w:rsid w:val="00601481"/>
    <w:rsid w:val="00601730"/>
    <w:rsid w:val="00601753"/>
    <w:rsid w:val="006019F9"/>
    <w:rsid w:val="00601A89"/>
    <w:rsid w:val="00602466"/>
    <w:rsid w:val="00602495"/>
    <w:rsid w:val="0060256B"/>
    <w:rsid w:val="0060281B"/>
    <w:rsid w:val="00602A51"/>
    <w:rsid w:val="0060359B"/>
    <w:rsid w:val="00603779"/>
    <w:rsid w:val="00603BDF"/>
    <w:rsid w:val="00604008"/>
    <w:rsid w:val="00604116"/>
    <w:rsid w:val="00604CAC"/>
    <w:rsid w:val="00604DF2"/>
    <w:rsid w:val="00605242"/>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2FF"/>
    <w:rsid w:val="006175DC"/>
    <w:rsid w:val="0061774B"/>
    <w:rsid w:val="006178E5"/>
    <w:rsid w:val="00617D43"/>
    <w:rsid w:val="00617F0C"/>
    <w:rsid w:val="00621363"/>
    <w:rsid w:val="00621FE6"/>
    <w:rsid w:val="00622767"/>
    <w:rsid w:val="00622780"/>
    <w:rsid w:val="00622850"/>
    <w:rsid w:val="00622CEB"/>
    <w:rsid w:val="0062330F"/>
    <w:rsid w:val="006237FB"/>
    <w:rsid w:val="00623D8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6866"/>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3F12"/>
    <w:rsid w:val="006E408D"/>
    <w:rsid w:val="006E4202"/>
    <w:rsid w:val="006E424E"/>
    <w:rsid w:val="006E4320"/>
    <w:rsid w:val="006E4943"/>
    <w:rsid w:val="006E4C00"/>
    <w:rsid w:val="006E5AD0"/>
    <w:rsid w:val="006E61CD"/>
    <w:rsid w:val="006E6760"/>
    <w:rsid w:val="006E67C6"/>
    <w:rsid w:val="006F0765"/>
    <w:rsid w:val="006F0FD7"/>
    <w:rsid w:val="006F1196"/>
    <w:rsid w:val="006F1E99"/>
    <w:rsid w:val="006F207D"/>
    <w:rsid w:val="006F22A4"/>
    <w:rsid w:val="006F249B"/>
    <w:rsid w:val="006F27F8"/>
    <w:rsid w:val="006F2B64"/>
    <w:rsid w:val="006F2C20"/>
    <w:rsid w:val="006F31E7"/>
    <w:rsid w:val="006F3291"/>
    <w:rsid w:val="006F3306"/>
    <w:rsid w:val="006F3556"/>
    <w:rsid w:val="006F3762"/>
    <w:rsid w:val="006F4322"/>
    <w:rsid w:val="006F462C"/>
    <w:rsid w:val="006F4852"/>
    <w:rsid w:val="006F4E96"/>
    <w:rsid w:val="006F4FDB"/>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D6"/>
    <w:rsid w:val="007042A2"/>
    <w:rsid w:val="007043B0"/>
    <w:rsid w:val="007043BC"/>
    <w:rsid w:val="007044A7"/>
    <w:rsid w:val="00704767"/>
    <w:rsid w:val="007048C7"/>
    <w:rsid w:val="007049AB"/>
    <w:rsid w:val="00704FB5"/>
    <w:rsid w:val="00705015"/>
    <w:rsid w:val="00705363"/>
    <w:rsid w:val="007053F4"/>
    <w:rsid w:val="007057A5"/>
    <w:rsid w:val="007057C9"/>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0B0"/>
    <w:rsid w:val="0072023C"/>
    <w:rsid w:val="00720637"/>
    <w:rsid w:val="007206B8"/>
    <w:rsid w:val="0072079D"/>
    <w:rsid w:val="007210B5"/>
    <w:rsid w:val="007211D6"/>
    <w:rsid w:val="00721390"/>
    <w:rsid w:val="00721400"/>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BD0"/>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0AFB"/>
    <w:rsid w:val="00730B87"/>
    <w:rsid w:val="007313DD"/>
    <w:rsid w:val="00731722"/>
    <w:rsid w:val="0073182C"/>
    <w:rsid w:val="007318A2"/>
    <w:rsid w:val="0073226F"/>
    <w:rsid w:val="00732815"/>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14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5F43"/>
    <w:rsid w:val="00776182"/>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46A"/>
    <w:rsid w:val="00784797"/>
    <w:rsid w:val="00784C6C"/>
    <w:rsid w:val="0078563E"/>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B4"/>
    <w:rsid w:val="007D22E9"/>
    <w:rsid w:val="007D2985"/>
    <w:rsid w:val="007D2C6C"/>
    <w:rsid w:val="007D2E2E"/>
    <w:rsid w:val="007D31B1"/>
    <w:rsid w:val="007D34D6"/>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BF1"/>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52A"/>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879"/>
    <w:rsid w:val="00801A5D"/>
    <w:rsid w:val="00801BB7"/>
    <w:rsid w:val="00801E2B"/>
    <w:rsid w:val="00801EB0"/>
    <w:rsid w:val="008021E9"/>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D51"/>
    <w:rsid w:val="00806EF9"/>
    <w:rsid w:val="0080755E"/>
    <w:rsid w:val="008076C3"/>
    <w:rsid w:val="0080796A"/>
    <w:rsid w:val="0080799E"/>
    <w:rsid w:val="00807A11"/>
    <w:rsid w:val="0081049E"/>
    <w:rsid w:val="0081097C"/>
    <w:rsid w:val="00810E73"/>
    <w:rsid w:val="008114A4"/>
    <w:rsid w:val="00811F86"/>
    <w:rsid w:val="008121A5"/>
    <w:rsid w:val="00812509"/>
    <w:rsid w:val="008126E0"/>
    <w:rsid w:val="008128FA"/>
    <w:rsid w:val="00812B6F"/>
    <w:rsid w:val="008131B3"/>
    <w:rsid w:val="008137B2"/>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183"/>
    <w:rsid w:val="00860322"/>
    <w:rsid w:val="008603A4"/>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068"/>
    <w:rsid w:val="008835DA"/>
    <w:rsid w:val="00884855"/>
    <w:rsid w:val="008848F9"/>
    <w:rsid w:val="00884C0E"/>
    <w:rsid w:val="00884CCF"/>
    <w:rsid w:val="00884F30"/>
    <w:rsid w:val="00885158"/>
    <w:rsid w:val="008853D8"/>
    <w:rsid w:val="0088579C"/>
    <w:rsid w:val="00885C19"/>
    <w:rsid w:val="00885DF0"/>
    <w:rsid w:val="00885EDA"/>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15D"/>
    <w:rsid w:val="00892251"/>
    <w:rsid w:val="0089245F"/>
    <w:rsid w:val="0089399E"/>
    <w:rsid w:val="00894029"/>
    <w:rsid w:val="0089424C"/>
    <w:rsid w:val="008942AE"/>
    <w:rsid w:val="008944AC"/>
    <w:rsid w:val="00894B41"/>
    <w:rsid w:val="00894E93"/>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A3F"/>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ECA"/>
    <w:rsid w:val="008E3F7F"/>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32E"/>
    <w:rsid w:val="009403B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EF6"/>
    <w:rsid w:val="009641DB"/>
    <w:rsid w:val="00964520"/>
    <w:rsid w:val="00964A32"/>
    <w:rsid w:val="00964B6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7E3"/>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EDD"/>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A71"/>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308A"/>
    <w:rsid w:val="009A392F"/>
    <w:rsid w:val="009A3A30"/>
    <w:rsid w:val="009A405F"/>
    <w:rsid w:val="009A406A"/>
    <w:rsid w:val="009A47C1"/>
    <w:rsid w:val="009A4826"/>
    <w:rsid w:val="009A4D5B"/>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259"/>
    <w:rsid w:val="009B2308"/>
    <w:rsid w:val="009B2685"/>
    <w:rsid w:val="009B27BF"/>
    <w:rsid w:val="009B32E9"/>
    <w:rsid w:val="009B3405"/>
    <w:rsid w:val="009B3A3E"/>
    <w:rsid w:val="009B4B28"/>
    <w:rsid w:val="009B55E1"/>
    <w:rsid w:val="009B5C1A"/>
    <w:rsid w:val="009B6442"/>
    <w:rsid w:val="009B66BD"/>
    <w:rsid w:val="009B6A21"/>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1F0F"/>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B8B"/>
    <w:rsid w:val="009E4F28"/>
    <w:rsid w:val="009E5435"/>
    <w:rsid w:val="009E5C84"/>
    <w:rsid w:val="009E625C"/>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443"/>
    <w:rsid w:val="009F3646"/>
    <w:rsid w:val="009F3673"/>
    <w:rsid w:val="009F36BB"/>
    <w:rsid w:val="009F3A11"/>
    <w:rsid w:val="009F3B7D"/>
    <w:rsid w:val="009F3F34"/>
    <w:rsid w:val="009F40D0"/>
    <w:rsid w:val="009F4507"/>
    <w:rsid w:val="009F4641"/>
    <w:rsid w:val="009F475D"/>
    <w:rsid w:val="009F4D59"/>
    <w:rsid w:val="009F4FC8"/>
    <w:rsid w:val="009F50C2"/>
    <w:rsid w:val="009F5270"/>
    <w:rsid w:val="009F5472"/>
    <w:rsid w:val="009F5580"/>
    <w:rsid w:val="009F56F0"/>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91D"/>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9DC"/>
    <w:rsid w:val="00A22BA4"/>
    <w:rsid w:val="00A23569"/>
    <w:rsid w:val="00A23C71"/>
    <w:rsid w:val="00A23C75"/>
    <w:rsid w:val="00A24070"/>
    <w:rsid w:val="00A24379"/>
    <w:rsid w:val="00A243EC"/>
    <w:rsid w:val="00A244C7"/>
    <w:rsid w:val="00A25443"/>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3035"/>
    <w:rsid w:val="00A338F8"/>
    <w:rsid w:val="00A33922"/>
    <w:rsid w:val="00A33B24"/>
    <w:rsid w:val="00A33E1D"/>
    <w:rsid w:val="00A33F31"/>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014"/>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2EE"/>
    <w:rsid w:val="00A955C9"/>
    <w:rsid w:val="00A959A9"/>
    <w:rsid w:val="00A95BE9"/>
    <w:rsid w:val="00A962E1"/>
    <w:rsid w:val="00A96494"/>
    <w:rsid w:val="00A9662B"/>
    <w:rsid w:val="00A96656"/>
    <w:rsid w:val="00A96718"/>
    <w:rsid w:val="00A96AE5"/>
    <w:rsid w:val="00A96CF9"/>
    <w:rsid w:val="00A97D06"/>
    <w:rsid w:val="00AA0127"/>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1DBE"/>
    <w:rsid w:val="00AB1EC1"/>
    <w:rsid w:val="00AB2056"/>
    <w:rsid w:val="00AB28DD"/>
    <w:rsid w:val="00AB2E16"/>
    <w:rsid w:val="00AB30F4"/>
    <w:rsid w:val="00AB3195"/>
    <w:rsid w:val="00AB3A5D"/>
    <w:rsid w:val="00AB3AD0"/>
    <w:rsid w:val="00AB4092"/>
    <w:rsid w:val="00AB41D8"/>
    <w:rsid w:val="00AB4718"/>
    <w:rsid w:val="00AB482E"/>
    <w:rsid w:val="00AB4AE1"/>
    <w:rsid w:val="00AB4CE8"/>
    <w:rsid w:val="00AB4F58"/>
    <w:rsid w:val="00AB5080"/>
    <w:rsid w:val="00AB544B"/>
    <w:rsid w:val="00AB5548"/>
    <w:rsid w:val="00AB5A75"/>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AA9"/>
    <w:rsid w:val="00AF6B8A"/>
    <w:rsid w:val="00AF6C60"/>
    <w:rsid w:val="00AF6E7D"/>
    <w:rsid w:val="00AF7160"/>
    <w:rsid w:val="00AF73A1"/>
    <w:rsid w:val="00AF7618"/>
    <w:rsid w:val="00AF765B"/>
    <w:rsid w:val="00AF776E"/>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7160"/>
    <w:rsid w:val="00B17484"/>
    <w:rsid w:val="00B17C61"/>
    <w:rsid w:val="00B2073B"/>
    <w:rsid w:val="00B20764"/>
    <w:rsid w:val="00B2084F"/>
    <w:rsid w:val="00B20954"/>
    <w:rsid w:val="00B20E7E"/>
    <w:rsid w:val="00B2115C"/>
    <w:rsid w:val="00B219F9"/>
    <w:rsid w:val="00B21E2A"/>
    <w:rsid w:val="00B21E68"/>
    <w:rsid w:val="00B21F10"/>
    <w:rsid w:val="00B229E3"/>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505"/>
    <w:rsid w:val="00B31925"/>
    <w:rsid w:val="00B32A83"/>
    <w:rsid w:val="00B331CA"/>
    <w:rsid w:val="00B331DB"/>
    <w:rsid w:val="00B3325E"/>
    <w:rsid w:val="00B3325F"/>
    <w:rsid w:val="00B332EF"/>
    <w:rsid w:val="00B3334C"/>
    <w:rsid w:val="00B33458"/>
    <w:rsid w:val="00B337DD"/>
    <w:rsid w:val="00B3386D"/>
    <w:rsid w:val="00B33C20"/>
    <w:rsid w:val="00B33FD5"/>
    <w:rsid w:val="00B34043"/>
    <w:rsid w:val="00B342F4"/>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96A"/>
    <w:rsid w:val="00B42D8F"/>
    <w:rsid w:val="00B432FD"/>
    <w:rsid w:val="00B437E6"/>
    <w:rsid w:val="00B437F1"/>
    <w:rsid w:val="00B43E7F"/>
    <w:rsid w:val="00B44905"/>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253"/>
    <w:rsid w:val="00B55442"/>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095"/>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3F3"/>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13C"/>
    <w:rsid w:val="00BA0260"/>
    <w:rsid w:val="00BA0347"/>
    <w:rsid w:val="00BA0489"/>
    <w:rsid w:val="00BA05A2"/>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3718"/>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4FF"/>
    <w:rsid w:val="00BC05B1"/>
    <w:rsid w:val="00BC0674"/>
    <w:rsid w:val="00BC0C09"/>
    <w:rsid w:val="00BC1104"/>
    <w:rsid w:val="00BC14B6"/>
    <w:rsid w:val="00BC157C"/>
    <w:rsid w:val="00BC1690"/>
    <w:rsid w:val="00BC1AA3"/>
    <w:rsid w:val="00BC1AC4"/>
    <w:rsid w:val="00BC2205"/>
    <w:rsid w:val="00BC2B51"/>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48F"/>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E77"/>
    <w:rsid w:val="00C3308D"/>
    <w:rsid w:val="00C3329E"/>
    <w:rsid w:val="00C33DB5"/>
    <w:rsid w:val="00C3463D"/>
    <w:rsid w:val="00C34783"/>
    <w:rsid w:val="00C35DEA"/>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20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C8E"/>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47A"/>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5F2A"/>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423"/>
    <w:rsid w:val="00CD4684"/>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638"/>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59E"/>
    <w:rsid w:val="00CF376D"/>
    <w:rsid w:val="00CF37BE"/>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71C"/>
    <w:rsid w:val="00CF7B42"/>
    <w:rsid w:val="00CF7D13"/>
    <w:rsid w:val="00CF7D3D"/>
    <w:rsid w:val="00CF7EFF"/>
    <w:rsid w:val="00CF7F06"/>
    <w:rsid w:val="00D00243"/>
    <w:rsid w:val="00D00381"/>
    <w:rsid w:val="00D00483"/>
    <w:rsid w:val="00D0052E"/>
    <w:rsid w:val="00D00B49"/>
    <w:rsid w:val="00D00BB9"/>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6EA0"/>
    <w:rsid w:val="00D2718E"/>
    <w:rsid w:val="00D27190"/>
    <w:rsid w:val="00D27394"/>
    <w:rsid w:val="00D27626"/>
    <w:rsid w:val="00D27872"/>
    <w:rsid w:val="00D27C32"/>
    <w:rsid w:val="00D27CC4"/>
    <w:rsid w:val="00D27D77"/>
    <w:rsid w:val="00D30AE4"/>
    <w:rsid w:val="00D310C4"/>
    <w:rsid w:val="00D31737"/>
    <w:rsid w:val="00D319A8"/>
    <w:rsid w:val="00D31A61"/>
    <w:rsid w:val="00D31D59"/>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D2F"/>
    <w:rsid w:val="00D43E77"/>
    <w:rsid w:val="00D44218"/>
    <w:rsid w:val="00D44333"/>
    <w:rsid w:val="00D4445E"/>
    <w:rsid w:val="00D446C9"/>
    <w:rsid w:val="00D44902"/>
    <w:rsid w:val="00D44998"/>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893"/>
    <w:rsid w:val="00D50ACC"/>
    <w:rsid w:val="00D50C9D"/>
    <w:rsid w:val="00D50D5B"/>
    <w:rsid w:val="00D51346"/>
    <w:rsid w:val="00D51740"/>
    <w:rsid w:val="00D51B17"/>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15A3"/>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529A"/>
    <w:rsid w:val="00D761B5"/>
    <w:rsid w:val="00D7620C"/>
    <w:rsid w:val="00D76284"/>
    <w:rsid w:val="00D767EF"/>
    <w:rsid w:val="00D769C2"/>
    <w:rsid w:val="00D76B86"/>
    <w:rsid w:val="00D77AC6"/>
    <w:rsid w:val="00D77CC8"/>
    <w:rsid w:val="00D80049"/>
    <w:rsid w:val="00D800CC"/>
    <w:rsid w:val="00D80179"/>
    <w:rsid w:val="00D802C6"/>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3E"/>
    <w:rsid w:val="00D946C9"/>
    <w:rsid w:val="00D94B05"/>
    <w:rsid w:val="00D94F5C"/>
    <w:rsid w:val="00D95154"/>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4E"/>
    <w:rsid w:val="00DA5DE8"/>
    <w:rsid w:val="00DA6193"/>
    <w:rsid w:val="00DA6449"/>
    <w:rsid w:val="00DA6AFD"/>
    <w:rsid w:val="00DA71F3"/>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6CD"/>
    <w:rsid w:val="00DB173A"/>
    <w:rsid w:val="00DB1A5A"/>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29"/>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FA5"/>
    <w:rsid w:val="00DC540F"/>
    <w:rsid w:val="00DC54CB"/>
    <w:rsid w:val="00DC55DE"/>
    <w:rsid w:val="00DC58E0"/>
    <w:rsid w:val="00DC5E05"/>
    <w:rsid w:val="00DC6A88"/>
    <w:rsid w:val="00DC6D67"/>
    <w:rsid w:val="00DC6F56"/>
    <w:rsid w:val="00DC7170"/>
    <w:rsid w:val="00DC742A"/>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5B"/>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39E"/>
    <w:rsid w:val="00DF382F"/>
    <w:rsid w:val="00DF3F0F"/>
    <w:rsid w:val="00DF4236"/>
    <w:rsid w:val="00DF45A8"/>
    <w:rsid w:val="00DF50FE"/>
    <w:rsid w:val="00DF5442"/>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683"/>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623"/>
    <w:rsid w:val="00E25C97"/>
    <w:rsid w:val="00E25E13"/>
    <w:rsid w:val="00E26079"/>
    <w:rsid w:val="00E269CA"/>
    <w:rsid w:val="00E26AD5"/>
    <w:rsid w:val="00E26BA7"/>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3E8"/>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70930"/>
    <w:rsid w:val="00E70FB8"/>
    <w:rsid w:val="00E70FE9"/>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8F9"/>
    <w:rsid w:val="00E80D5E"/>
    <w:rsid w:val="00E80F5C"/>
    <w:rsid w:val="00E8149E"/>
    <w:rsid w:val="00E816C2"/>
    <w:rsid w:val="00E81953"/>
    <w:rsid w:val="00E81B59"/>
    <w:rsid w:val="00E81BDC"/>
    <w:rsid w:val="00E81D43"/>
    <w:rsid w:val="00E82036"/>
    <w:rsid w:val="00E82A1E"/>
    <w:rsid w:val="00E82E54"/>
    <w:rsid w:val="00E82EBE"/>
    <w:rsid w:val="00E831C8"/>
    <w:rsid w:val="00E83994"/>
    <w:rsid w:val="00E83C4C"/>
    <w:rsid w:val="00E83C69"/>
    <w:rsid w:val="00E8439C"/>
    <w:rsid w:val="00E8457F"/>
    <w:rsid w:val="00E84BC4"/>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C7"/>
    <w:rsid w:val="00E97499"/>
    <w:rsid w:val="00E977DE"/>
    <w:rsid w:val="00E97A50"/>
    <w:rsid w:val="00E97C2E"/>
    <w:rsid w:val="00EA0392"/>
    <w:rsid w:val="00EA05BD"/>
    <w:rsid w:val="00EA065D"/>
    <w:rsid w:val="00EA07B3"/>
    <w:rsid w:val="00EA0B8C"/>
    <w:rsid w:val="00EA13C2"/>
    <w:rsid w:val="00EA1B22"/>
    <w:rsid w:val="00EA26D1"/>
    <w:rsid w:val="00EA26D9"/>
    <w:rsid w:val="00EA28D9"/>
    <w:rsid w:val="00EA34C4"/>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090"/>
    <w:rsid w:val="00EB74EF"/>
    <w:rsid w:val="00EB76BD"/>
    <w:rsid w:val="00EB7C76"/>
    <w:rsid w:val="00EB7EFB"/>
    <w:rsid w:val="00EC019A"/>
    <w:rsid w:val="00EC029A"/>
    <w:rsid w:val="00EC10B1"/>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4D"/>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162"/>
    <w:rsid w:val="00F25400"/>
    <w:rsid w:val="00F256BA"/>
    <w:rsid w:val="00F25814"/>
    <w:rsid w:val="00F25833"/>
    <w:rsid w:val="00F26054"/>
    <w:rsid w:val="00F262C0"/>
    <w:rsid w:val="00F26355"/>
    <w:rsid w:val="00F271C1"/>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8CB"/>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480"/>
    <w:rsid w:val="00F52791"/>
    <w:rsid w:val="00F529D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557"/>
    <w:rsid w:val="00F57BC1"/>
    <w:rsid w:val="00F57F07"/>
    <w:rsid w:val="00F60D35"/>
    <w:rsid w:val="00F60E09"/>
    <w:rsid w:val="00F60F98"/>
    <w:rsid w:val="00F613E2"/>
    <w:rsid w:val="00F6145E"/>
    <w:rsid w:val="00F617B9"/>
    <w:rsid w:val="00F61AE1"/>
    <w:rsid w:val="00F61AE5"/>
    <w:rsid w:val="00F61B20"/>
    <w:rsid w:val="00F61DF3"/>
    <w:rsid w:val="00F627B6"/>
    <w:rsid w:val="00F62DB8"/>
    <w:rsid w:val="00F631F2"/>
    <w:rsid w:val="00F632D0"/>
    <w:rsid w:val="00F633BA"/>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5599"/>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060"/>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22D1"/>
    <w:rsid w:val="00FC2494"/>
    <w:rsid w:val="00FC269E"/>
    <w:rsid w:val="00FC2C6B"/>
    <w:rsid w:val="00FC2D39"/>
    <w:rsid w:val="00FC311A"/>
    <w:rsid w:val="00FC362D"/>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3E21"/>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66E"/>
    <w:rsid w:val="00FF77E3"/>
    <w:rsid w:val="00FF7C41"/>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14FAA-6A6F-4C0F-B93B-1C23A56A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1966</Words>
  <Characters>10619</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12560</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2024-07-23T09:14:00Z</cp:lastPrinted>
  <dcterms:created xsi:type="dcterms:W3CDTF">2024-07-24T06:41:00Z</dcterms:created>
  <dcterms:modified xsi:type="dcterms:W3CDTF">2024-07-24T06:41:00Z</dcterms:modified>
</cp:coreProperties>
</file>