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7BD" w:rsidRPr="00DD6CF9" w:rsidRDefault="005A17BD" w:rsidP="005A17BD">
      <w:pPr>
        <w:jc w:val="center"/>
        <w:rPr>
          <w:rFonts w:ascii="Arial" w:hAnsi="Arial" w:cs="Arial"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ΠΑΡΑΡΤΗΜΑ Α΄</w:t>
      </w:r>
    </w:p>
    <w:p w:rsidR="005A17BD" w:rsidRPr="00DD6CF9" w:rsidRDefault="005A17BD" w:rsidP="005A17BD">
      <w:pPr>
        <w:jc w:val="center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5A17BD" w:rsidRPr="00DD6CF9" w:rsidRDefault="005A17BD" w:rsidP="005A17B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5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1552"/>
        <w:gridCol w:w="1283"/>
        <w:gridCol w:w="1433"/>
        <w:gridCol w:w="1507"/>
        <w:gridCol w:w="1552"/>
        <w:gridCol w:w="907"/>
        <w:gridCol w:w="934"/>
        <w:gridCol w:w="903"/>
        <w:gridCol w:w="1859"/>
        <w:gridCol w:w="1860"/>
        <w:gridCol w:w="1612"/>
      </w:tblGrid>
      <w:tr w:rsidR="005A17BD" w:rsidRPr="00DD6CF9" w:rsidTr="00897107">
        <w:trPr>
          <w:trHeight w:val="1140"/>
          <w:jc w:val="center"/>
        </w:trPr>
        <w:tc>
          <w:tcPr>
            <w:tcW w:w="165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ΑΡΙΘΜΟΣ ΚΥΚΛΟΦΟΡΙΑΣ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ΕΙΔΟΣ ΟΧΗΜΑΤΟΣ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ΕΡΓΟΣΤΑΣΙΟ ΚΑΤΑΣΚΕΥΗΣ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ΤΥΠΟΣ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ΗΜΕΡ/ΝΙΑ 1ης ΑΔΕΙΑΣ ΚΥΚΛΟΦΟΡΙΑΣ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ΚΥΒΙΚΑ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6CF9">
              <w:rPr>
                <w:rFonts w:ascii="Arial" w:hAnsi="Arial" w:cs="Arial"/>
                <w:b/>
                <w:bCs/>
                <w:sz w:val="18"/>
                <w:szCs w:val="18"/>
              </w:rPr>
              <w:t>ΦΟΡΟΛ. ΙΠΠΟΙ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DD6CF9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BONUS MALUS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D6CF9">
              <w:rPr>
                <w:rFonts w:ascii="Arial" w:hAnsi="Arial" w:cs="Arial"/>
                <w:b/>
                <w:sz w:val="19"/>
                <w:szCs w:val="19"/>
              </w:rPr>
              <w:t>ΠΡΟΣΦΕΡΟΜΕΝΗ ΤΙΜΗ ΕΤΗΣΙΑΣ ΑΣΦΑΛΙΣΤΙΚΗΣ ΚΑΛΥΨΗΣ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D6CF9">
              <w:rPr>
                <w:rFonts w:ascii="Arial" w:hAnsi="Arial" w:cs="Arial"/>
                <w:b/>
                <w:sz w:val="19"/>
                <w:szCs w:val="19"/>
              </w:rPr>
              <w:t>ΠΡΟΣΦΕΡΟΜΕΝΗ ΤΙΜΗ ΤΡΙΜΗΝΗΣ ΠΑΡΑΤΑΣΗΣ ΤΗΣ ΑΣΦΑΛΙΣΤΙΚΗΣ ΚΑΛΥΨΗΣ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DD6CF9">
              <w:rPr>
                <w:rFonts w:ascii="Arial" w:hAnsi="Arial" w:cs="Arial"/>
                <w:b/>
                <w:sz w:val="19"/>
                <w:szCs w:val="19"/>
              </w:rPr>
              <w:t xml:space="preserve">ΑΞΙΑ ΕΤΗΣΙΑΣ ΑΣΦΑΛΙΣΤΙΚΗΣ ΚΑΛΥΨΗΣ &amp; ΤΡΙΜΗΝΗΣ ΠΑΡΑΤΑΣΗΣ ΤΗΣ </w:t>
            </w:r>
          </w:p>
        </w:tc>
      </w:tr>
      <w:tr w:rsidR="005A17BD" w:rsidRPr="00DD6CF9" w:rsidTr="00897107">
        <w:trPr>
          <w:trHeight w:val="1020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ΚΗΗ 3284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DAIMLER CHRYSL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E 200</w:t>
            </w:r>
            <w:r w:rsidRPr="00DD6CF9">
              <w:rPr>
                <w:rFonts w:ascii="Arial" w:hAnsi="Arial" w:cs="Arial"/>
                <w:sz w:val="18"/>
                <w:szCs w:val="18"/>
              </w:rPr>
              <w:br/>
              <w:t xml:space="preserve">KOMPRESSOR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21/2/2005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ΚΗΙ 3408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RENAULT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 xml:space="preserve">MEGANE 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15/02/2002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ΚΗΙ 9669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LD H CERATO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13/06/2007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ΚΗΟ 5424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SPORTAGE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24/1/2001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ΚΗΟ 6108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SUZUKI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VITARA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9/10/1998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ΚΗΥ 6329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FORD WERKE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FIESTA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16/3/2006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ΚΗΥ 6332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OPEL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ZAFIRA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25/5/2006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ΚΤΥ 3307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990EEB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208</w:t>
            </w:r>
            <w:r>
              <w:rPr>
                <w:rFonts w:ascii="Arial" w:hAnsi="Arial" w:cs="Arial"/>
                <w:sz w:val="20"/>
                <w:szCs w:val="20"/>
              </w:rPr>
              <w:t>-UP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28/11/2023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ΚΗΙ 9326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SCODA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11/5/2007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1595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" w:type="pct"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402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042539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KHY 6340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ΕΠΙΒΑΤΙΚΟ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5/2/2008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1984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283" w:type="pct"/>
            <w:vAlign w:val="center"/>
          </w:tcPr>
          <w:p w:rsidR="005A17BD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25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ΚΗΥ 6471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ΦΟΡΤΗΓΟ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RENAULT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31/1/2007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1998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5A17BD" w:rsidRPr="00DD6CF9" w:rsidTr="00897107">
        <w:trPr>
          <w:trHeight w:val="255"/>
          <w:jc w:val="center"/>
        </w:trPr>
        <w:tc>
          <w:tcPr>
            <w:tcW w:w="16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7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ΧΧΗ 722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ΔΙΚΥΚΛΟ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HONDA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ΝΗΧ 110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03/09/2008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6C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4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6" w:type="pct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D6CF9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</w:tbl>
    <w:p w:rsidR="005A17BD" w:rsidRPr="00DD6CF9" w:rsidRDefault="005A17BD" w:rsidP="005A17BD">
      <w:pPr>
        <w:rPr>
          <w:rFonts w:ascii="Arial" w:hAnsi="Arial" w:cs="Arial"/>
        </w:rPr>
      </w:pPr>
    </w:p>
    <w:p w:rsidR="005A17BD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A17BD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A17BD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A17BD" w:rsidRPr="00DD6CF9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Επισημαίνονται τα εξής:</w:t>
      </w:r>
    </w:p>
    <w:p w:rsidR="005A17BD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lastRenderedPageBreak/>
        <w:t xml:space="preserve">Α) για το με </w:t>
      </w:r>
      <w:proofErr w:type="spellStart"/>
      <w:r w:rsidRPr="00DD6CF9">
        <w:rPr>
          <w:rFonts w:ascii="Arial" w:hAnsi="Arial" w:cs="Arial"/>
          <w:b/>
          <w:sz w:val="22"/>
          <w:szCs w:val="22"/>
        </w:rPr>
        <w:t>αρ</w:t>
      </w:r>
      <w:proofErr w:type="spellEnd"/>
      <w:r w:rsidRPr="00DD6CF9">
        <w:rPr>
          <w:rFonts w:ascii="Arial" w:hAnsi="Arial" w:cs="Arial"/>
          <w:b/>
          <w:sz w:val="22"/>
          <w:szCs w:val="22"/>
        </w:rPr>
        <w:t>. κυκλοφορίας ΚΗ</w:t>
      </w:r>
      <w:r>
        <w:rPr>
          <w:rFonts w:ascii="Arial" w:hAnsi="Arial" w:cs="Arial"/>
          <w:b/>
          <w:sz w:val="22"/>
          <w:szCs w:val="22"/>
        </w:rPr>
        <w:t>Ι 9326</w:t>
      </w:r>
      <w:r w:rsidRPr="00DD6CF9">
        <w:rPr>
          <w:rFonts w:ascii="Arial" w:hAnsi="Arial" w:cs="Arial"/>
          <w:b/>
          <w:sz w:val="22"/>
          <w:szCs w:val="22"/>
        </w:rPr>
        <w:t xml:space="preserve"> υπηρεσιακό όχημα η προσφερόμενη τιμή της ασφαλιστικής κάλυψης θα είναι για το χρονικό διάστημα από τις </w:t>
      </w:r>
      <w:r>
        <w:rPr>
          <w:rFonts w:ascii="Arial" w:hAnsi="Arial" w:cs="Arial"/>
          <w:b/>
          <w:sz w:val="22"/>
          <w:szCs w:val="22"/>
        </w:rPr>
        <w:t>04</w:t>
      </w:r>
      <w:r w:rsidRPr="00E43E34">
        <w:rPr>
          <w:rFonts w:ascii="Arial" w:hAnsi="Arial" w:cs="Arial"/>
          <w:b/>
          <w:sz w:val="22"/>
          <w:szCs w:val="22"/>
        </w:rPr>
        <w:t>-0</w:t>
      </w:r>
      <w:r>
        <w:rPr>
          <w:rFonts w:ascii="Arial" w:hAnsi="Arial" w:cs="Arial"/>
          <w:b/>
          <w:sz w:val="22"/>
          <w:szCs w:val="22"/>
        </w:rPr>
        <w:t>3</w:t>
      </w:r>
      <w:r w:rsidRPr="00E43E34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Pr="00E43E34">
        <w:rPr>
          <w:rFonts w:ascii="Arial" w:hAnsi="Arial" w:cs="Arial"/>
          <w:b/>
          <w:sz w:val="22"/>
          <w:szCs w:val="22"/>
        </w:rPr>
        <w:t xml:space="preserve"> έως τις </w:t>
      </w:r>
      <w:r>
        <w:rPr>
          <w:rFonts w:ascii="Arial" w:hAnsi="Arial" w:cs="Arial"/>
          <w:b/>
          <w:sz w:val="22"/>
          <w:szCs w:val="22"/>
        </w:rPr>
        <w:t>20</w:t>
      </w:r>
      <w:r w:rsidRPr="00E43E34">
        <w:rPr>
          <w:rFonts w:ascii="Arial" w:hAnsi="Arial" w:cs="Arial"/>
          <w:b/>
          <w:sz w:val="22"/>
          <w:szCs w:val="22"/>
        </w:rPr>
        <w:t>-0</w:t>
      </w:r>
      <w:r>
        <w:rPr>
          <w:rFonts w:ascii="Arial" w:hAnsi="Arial" w:cs="Arial"/>
          <w:b/>
          <w:sz w:val="22"/>
          <w:szCs w:val="22"/>
        </w:rPr>
        <w:t>8</w:t>
      </w:r>
      <w:r w:rsidRPr="00E43E34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Pr="00DD6CF9">
        <w:rPr>
          <w:rFonts w:ascii="Arial" w:hAnsi="Arial" w:cs="Arial"/>
          <w:b/>
          <w:sz w:val="22"/>
          <w:szCs w:val="22"/>
        </w:rPr>
        <w:t xml:space="preserve"> και όχι ετήσια και θα πρέπει να προσφερθεί τιμή και  για την τρίμηνη παράταση .</w:t>
      </w:r>
    </w:p>
    <w:p w:rsidR="005A17BD" w:rsidRPr="00157EEA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57EEA">
        <w:rPr>
          <w:rFonts w:ascii="Arial" w:hAnsi="Arial" w:cs="Arial"/>
          <w:b/>
          <w:sz w:val="22"/>
          <w:szCs w:val="22"/>
        </w:rPr>
        <w:t xml:space="preserve">Β) για το με </w:t>
      </w:r>
      <w:proofErr w:type="spellStart"/>
      <w:r w:rsidRPr="00157EEA">
        <w:rPr>
          <w:rFonts w:ascii="Arial" w:hAnsi="Arial" w:cs="Arial"/>
          <w:b/>
          <w:sz w:val="22"/>
          <w:szCs w:val="22"/>
        </w:rPr>
        <w:t>αρ</w:t>
      </w:r>
      <w:proofErr w:type="spellEnd"/>
      <w:r w:rsidRPr="00157EEA">
        <w:rPr>
          <w:rFonts w:ascii="Arial" w:hAnsi="Arial" w:cs="Arial"/>
          <w:b/>
          <w:sz w:val="22"/>
          <w:szCs w:val="22"/>
        </w:rPr>
        <w:t>. κυκλοφορίας Κ</w:t>
      </w:r>
      <w:r>
        <w:rPr>
          <w:rFonts w:ascii="Arial" w:hAnsi="Arial" w:cs="Arial"/>
          <w:b/>
          <w:sz w:val="22"/>
          <w:szCs w:val="22"/>
        </w:rPr>
        <w:t>ΗΥ 6340</w:t>
      </w:r>
      <w:r w:rsidRPr="00157EEA">
        <w:rPr>
          <w:rFonts w:ascii="Arial" w:hAnsi="Arial" w:cs="Arial"/>
          <w:b/>
          <w:sz w:val="22"/>
          <w:szCs w:val="22"/>
        </w:rPr>
        <w:t xml:space="preserve"> υπηρεσιακό όχημα η προσφερόμενη τιμή της ασφαλιστικής κάλυψης θα είναι για το χρονικό διάστημα από </w:t>
      </w:r>
      <w:r>
        <w:rPr>
          <w:rFonts w:ascii="Arial" w:hAnsi="Arial" w:cs="Arial"/>
          <w:b/>
          <w:sz w:val="22"/>
          <w:szCs w:val="22"/>
        </w:rPr>
        <w:t>04/03/2026 έως τις 20-8-2026 και όχι ετήσια και θα πρέπει να προσφερθεί τιμή και για τρίμηνη παράταση.</w:t>
      </w:r>
    </w:p>
    <w:p w:rsidR="005A17BD" w:rsidRPr="00DD6CF9" w:rsidRDefault="005A17BD" w:rsidP="005A1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CF9">
        <w:rPr>
          <w:rFonts w:ascii="Arial" w:hAnsi="Arial" w:cs="Arial"/>
        </w:rPr>
        <w:br w:type="page"/>
      </w:r>
    </w:p>
    <w:p w:rsidR="005A17BD" w:rsidRPr="00DD6CF9" w:rsidRDefault="005A17BD" w:rsidP="005A17B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423"/>
        <w:gridCol w:w="2282"/>
        <w:gridCol w:w="2422"/>
        <w:gridCol w:w="2394"/>
        <w:gridCol w:w="2422"/>
        <w:gridCol w:w="2391"/>
      </w:tblGrid>
      <w:tr w:rsidR="005A17BD" w:rsidRPr="00DD6CF9" w:rsidTr="00897107">
        <w:tc>
          <w:tcPr>
            <w:tcW w:w="1640" w:type="pct"/>
            <w:gridSpan w:val="2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b/>
              </w:rPr>
              <w:t>ΑΞΙΑ ΕΤΗΣΙΑΣ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80" w:type="pct"/>
            <w:gridSpan w:val="2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b/>
              </w:rPr>
              <w:t>ΑΞΙΑ ΤΡΙΜΗΝΗΣ ΠΑΡΑΤΑΣΗΣ ΤΗΣ ΑΣΦΑΛΙΣΤΙΚΗΣ ΚΑΛΥΨΗΣ ΓΙΑ ΤΟ ΣΥΝΟΛΟ ΤΩΝ ΥΠΗΡΕΣΙΑΚΩΝ ΟΧΗΜΑΤΩΝ (ΕΠΙΒΑΤΙΚΩΝ, ΦΟΡΤΗΓΟΥ ΚΑΙ ΔΙΚΥΚΛΟΥ)</w:t>
            </w:r>
          </w:p>
        </w:tc>
        <w:tc>
          <w:tcPr>
            <w:tcW w:w="1679" w:type="pct"/>
            <w:gridSpan w:val="2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b/>
              </w:rPr>
              <w:t>ΣΥΝΟΛΙΚΗ ΑΞΙΑ ΕΤΗΣΙΑΣ ΑΣΦΑΛΙΣΤΙΚΗΣ ΚΑΛΥΨΗΣ ΚΑΙ ΤΡΙΜΗΝΗΣ ΠΑΡΑΤΑΣΗΣ ΤΗΣ ΓΙΑ ΤΟ ΣΥΝΟΛΟ ΤΩΝ ΥΠΗΡΕΣΙΑΚΩΝ ΟΧΗΜΑΤΩΝ (ΕΠΙΒΑΤΙΚΩΝ, ΦΟΡΤΗΓΟΥ ΚΑΙ ΔΙΚΥΚΛΟΥ)</w:t>
            </w:r>
          </w:p>
        </w:tc>
      </w:tr>
      <w:tr w:rsidR="005A17BD" w:rsidRPr="00DD6CF9" w:rsidTr="00897107">
        <w:trPr>
          <w:trHeight w:val="1701"/>
        </w:trPr>
        <w:tc>
          <w:tcPr>
            <w:tcW w:w="845" w:type="pct"/>
            <w:vAlign w:val="bottom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796" w:type="pct"/>
            <w:vAlign w:val="bottom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5" w:type="pct"/>
            <w:vAlign w:val="bottom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4" w:type="pct"/>
            <w:vAlign w:val="bottom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CF9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</w:tr>
      <w:tr w:rsidR="005A17BD" w:rsidRPr="00DD6CF9" w:rsidTr="00897107">
        <w:trPr>
          <w:trHeight w:val="970"/>
        </w:trPr>
        <w:tc>
          <w:tcPr>
            <w:tcW w:w="1640" w:type="pct"/>
            <w:gridSpan w:val="2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i/>
              </w:rPr>
            </w:pPr>
            <w:r w:rsidRPr="00DD6CF9">
              <w:rPr>
                <w:rFonts w:ascii="Arial" w:hAnsi="Arial" w:cs="Arial"/>
                <w:b/>
                <w:i/>
              </w:rPr>
              <w:t xml:space="preserve">Σημειώνεται ότι η ανώτατη εκτιμώμενη αξία είναι </w:t>
            </w:r>
            <w:r>
              <w:rPr>
                <w:rFonts w:ascii="Arial" w:hAnsi="Arial" w:cs="Arial"/>
                <w:b/>
                <w:i/>
              </w:rPr>
              <w:t>3.60</w:t>
            </w:r>
            <w:r w:rsidRPr="00DD6CF9">
              <w:rPr>
                <w:rFonts w:ascii="Arial" w:hAnsi="Arial" w:cs="Arial"/>
                <w:b/>
                <w:i/>
              </w:rPr>
              <w:t>0,00€</w:t>
            </w:r>
          </w:p>
        </w:tc>
        <w:tc>
          <w:tcPr>
            <w:tcW w:w="1680" w:type="pct"/>
            <w:gridSpan w:val="2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i/>
              </w:rPr>
            </w:pPr>
            <w:r w:rsidRPr="00DD6CF9">
              <w:rPr>
                <w:rFonts w:ascii="Arial" w:hAnsi="Arial" w:cs="Arial"/>
                <w:b/>
                <w:i/>
              </w:rPr>
              <w:t>Σημειώνεται ότι η ανώτατη εκτιμώμενη αξία είναι</w:t>
            </w:r>
            <w:r>
              <w:rPr>
                <w:rFonts w:ascii="Arial" w:hAnsi="Arial" w:cs="Arial"/>
                <w:b/>
                <w:i/>
              </w:rPr>
              <w:t xml:space="preserve"> 900</w:t>
            </w:r>
            <w:r w:rsidRPr="00DD6CF9">
              <w:rPr>
                <w:rFonts w:ascii="Arial" w:hAnsi="Arial" w:cs="Arial"/>
                <w:b/>
                <w:i/>
              </w:rPr>
              <w:t>,00€</w:t>
            </w:r>
          </w:p>
        </w:tc>
        <w:tc>
          <w:tcPr>
            <w:tcW w:w="1679" w:type="pct"/>
            <w:gridSpan w:val="2"/>
            <w:vAlign w:val="center"/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  <w:b/>
                <w:i/>
              </w:rPr>
            </w:pPr>
            <w:r w:rsidRPr="00DD6CF9">
              <w:rPr>
                <w:rFonts w:ascii="Arial" w:hAnsi="Arial" w:cs="Arial"/>
                <w:b/>
                <w:i/>
              </w:rPr>
              <w:t xml:space="preserve">Σημειώνεται ότι η ανώτατη εκτιμώμενη αξία είναι </w:t>
            </w:r>
            <w:r>
              <w:rPr>
                <w:rFonts w:ascii="Arial" w:hAnsi="Arial" w:cs="Arial"/>
                <w:b/>
                <w:i/>
              </w:rPr>
              <w:t>4</w:t>
            </w:r>
            <w:r w:rsidRPr="00DD6CF9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500</w:t>
            </w:r>
            <w:r w:rsidRPr="00DD6CF9">
              <w:rPr>
                <w:rFonts w:ascii="Arial" w:hAnsi="Arial" w:cs="Arial"/>
                <w:b/>
                <w:i/>
              </w:rPr>
              <w:t>,00€</w:t>
            </w:r>
          </w:p>
        </w:tc>
      </w:tr>
    </w:tbl>
    <w:p w:rsidR="005A17BD" w:rsidRPr="00DD6CF9" w:rsidRDefault="005A17BD" w:rsidP="005A17BD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:rsidR="005A17BD" w:rsidRPr="00DD6CF9" w:rsidRDefault="005A17BD" w:rsidP="005A17BD">
      <w:pPr>
        <w:rPr>
          <w:rFonts w:ascii="Arial" w:hAnsi="Arial" w:cs="Arial"/>
          <w:sz w:val="22"/>
          <w:szCs w:val="22"/>
        </w:rPr>
      </w:pPr>
      <w:r w:rsidRPr="00DD6CF9">
        <w:rPr>
          <w:rFonts w:ascii="Arial" w:hAnsi="Arial" w:cs="Arial"/>
          <w:sz w:val="22"/>
          <w:szCs w:val="22"/>
        </w:rPr>
        <w:t xml:space="preserve">Ο χρόνος ισχύος της προσφοράς είναι </w:t>
      </w:r>
      <w:proofErr w:type="spellStart"/>
      <w:r w:rsidRPr="00DD6CF9">
        <w:rPr>
          <w:rFonts w:ascii="Arial" w:hAnsi="Arial" w:cs="Arial"/>
          <w:sz w:val="22"/>
          <w:szCs w:val="22"/>
        </w:rPr>
        <w:t>εκατόν</w:t>
      </w:r>
      <w:proofErr w:type="spellEnd"/>
      <w:r w:rsidRPr="00DD6CF9">
        <w:rPr>
          <w:rFonts w:ascii="Arial" w:hAnsi="Arial" w:cs="Arial"/>
          <w:sz w:val="22"/>
          <w:szCs w:val="22"/>
        </w:rPr>
        <w:t xml:space="preserve"> είκοσι (120) ημέρες από την επομένη της καταληκτικής ημερομηνίας υποβολής  των προσφορών.</w:t>
      </w:r>
    </w:p>
    <w:p w:rsidR="005A17BD" w:rsidRPr="00DD6CF9" w:rsidRDefault="005A17BD" w:rsidP="005A17BD">
      <w:pPr>
        <w:rPr>
          <w:rFonts w:ascii="Arial" w:hAnsi="Arial" w:cs="Arial"/>
          <w:sz w:val="22"/>
          <w:szCs w:val="22"/>
        </w:rPr>
      </w:pPr>
    </w:p>
    <w:p w:rsidR="005A17BD" w:rsidRPr="00DD6CF9" w:rsidRDefault="005A17BD" w:rsidP="005A17B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5A17BD" w:rsidRPr="00DD6CF9" w:rsidTr="00897107">
        <w:trPr>
          <w:trHeight w:val="1388"/>
          <w:jc w:val="right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5A17BD" w:rsidRPr="00DD6CF9" w:rsidRDefault="005A17BD" w:rsidP="00897107">
            <w:pPr>
              <w:rPr>
                <w:rFonts w:ascii="Arial" w:hAnsi="Arial" w:cs="Arial"/>
                <w:b/>
              </w:rPr>
            </w:pPr>
          </w:p>
          <w:p w:rsidR="005A17BD" w:rsidRPr="00DD6CF9" w:rsidRDefault="005A17BD" w:rsidP="00897107">
            <w:pPr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5A17BD" w:rsidRPr="00DD6CF9" w:rsidRDefault="005A17BD" w:rsidP="00897107">
            <w:pPr>
              <w:rPr>
                <w:rFonts w:ascii="Arial" w:hAnsi="Arial" w:cs="Arial"/>
              </w:rPr>
            </w:pPr>
          </w:p>
          <w:p w:rsidR="005A17BD" w:rsidRPr="00DD6CF9" w:rsidRDefault="005A17BD" w:rsidP="00897107">
            <w:pPr>
              <w:rPr>
                <w:rFonts w:ascii="Arial" w:hAnsi="Arial" w:cs="Arial"/>
              </w:rPr>
            </w:pPr>
          </w:p>
          <w:p w:rsidR="005A17BD" w:rsidRPr="00DD6CF9" w:rsidRDefault="005A17BD" w:rsidP="00897107">
            <w:pPr>
              <w:rPr>
                <w:rFonts w:ascii="Arial" w:hAnsi="Arial" w:cs="Arial"/>
                <w:b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5A17BD" w:rsidRPr="00DD6CF9" w:rsidRDefault="005A17BD" w:rsidP="00897107">
            <w:pPr>
              <w:jc w:val="center"/>
              <w:rPr>
                <w:rFonts w:ascii="Arial" w:hAnsi="Arial" w:cs="Arial"/>
              </w:rPr>
            </w:pPr>
          </w:p>
          <w:p w:rsidR="005A17BD" w:rsidRPr="00DD6CF9" w:rsidRDefault="005A17BD" w:rsidP="00897107">
            <w:pPr>
              <w:jc w:val="center"/>
              <w:rPr>
                <w:rFonts w:ascii="Arial" w:hAnsi="Arial" w:cs="Arial"/>
              </w:rPr>
            </w:pPr>
          </w:p>
          <w:p w:rsidR="005A17BD" w:rsidRPr="00DD6CF9" w:rsidRDefault="005A17BD" w:rsidP="00897107">
            <w:pPr>
              <w:jc w:val="center"/>
              <w:rPr>
                <w:rFonts w:ascii="Arial" w:hAnsi="Arial" w:cs="Arial"/>
              </w:rPr>
            </w:pPr>
          </w:p>
          <w:p w:rsidR="005A17BD" w:rsidRPr="00DD6CF9" w:rsidRDefault="005A17BD" w:rsidP="00897107">
            <w:pPr>
              <w:jc w:val="center"/>
              <w:rPr>
                <w:rFonts w:ascii="Arial" w:hAnsi="Arial" w:cs="Arial"/>
              </w:rPr>
            </w:pPr>
          </w:p>
          <w:p w:rsidR="005A17BD" w:rsidRPr="00DD6CF9" w:rsidRDefault="005A17BD" w:rsidP="00897107">
            <w:pPr>
              <w:jc w:val="center"/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5A17BD" w:rsidRPr="00DD6CF9" w:rsidRDefault="005A17BD" w:rsidP="005A17BD">
      <w:pPr>
        <w:tabs>
          <w:tab w:val="left" w:pos="4253"/>
          <w:tab w:val="left" w:pos="5387"/>
        </w:tabs>
        <w:rPr>
          <w:rFonts w:ascii="Arial" w:hAnsi="Arial" w:cs="Arial"/>
          <w:b/>
          <w:sz w:val="22"/>
          <w:szCs w:val="22"/>
          <w:u w:val="single"/>
        </w:rPr>
        <w:sectPr w:rsidR="005A17BD" w:rsidRPr="00DD6CF9" w:rsidSect="000F19B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 w:code="9"/>
          <w:pgMar w:top="1474" w:right="1247" w:bottom="1474" w:left="1247" w:header="709" w:footer="709" w:gutter="0"/>
          <w:cols w:space="708"/>
          <w:docGrid w:linePitch="360"/>
        </w:sectPr>
      </w:pPr>
      <w:bookmarkStart w:id="0" w:name="_GoBack"/>
      <w:bookmarkEnd w:id="0"/>
    </w:p>
    <w:p w:rsidR="003257BF" w:rsidRDefault="003257BF"/>
    <w:sectPr w:rsidR="00325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39" w:rsidRDefault="005A17BD" w:rsidP="005554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1439" w:rsidRDefault="005A17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39" w:rsidRPr="00E77B28" w:rsidRDefault="005A17BD" w:rsidP="005554BD">
    <w:pPr>
      <w:pStyle w:val="a4"/>
      <w:framePr w:wrap="around" w:vAnchor="text" w:hAnchor="margin" w:xAlign="center" w:y="1"/>
      <w:rPr>
        <w:rStyle w:val="a6"/>
        <w:rFonts w:ascii="Arial" w:hAnsi="Arial" w:cs="Arial"/>
        <w:sz w:val="20"/>
        <w:szCs w:val="20"/>
      </w:rPr>
    </w:pPr>
    <w:r w:rsidRPr="00E77B28">
      <w:rPr>
        <w:rStyle w:val="a6"/>
        <w:rFonts w:ascii="Arial" w:hAnsi="Arial" w:cs="Arial"/>
        <w:sz w:val="20"/>
        <w:szCs w:val="20"/>
      </w:rPr>
      <w:fldChar w:fldCharType="begin"/>
    </w:r>
    <w:r w:rsidRPr="00E77B28">
      <w:rPr>
        <w:rStyle w:val="a6"/>
        <w:rFonts w:ascii="Arial" w:hAnsi="Arial" w:cs="Arial"/>
        <w:sz w:val="20"/>
        <w:szCs w:val="20"/>
      </w:rPr>
      <w:instrText xml:space="preserve">PAGE  </w:instrText>
    </w:r>
    <w:r w:rsidRPr="00E77B28">
      <w:rPr>
        <w:rStyle w:val="a6"/>
        <w:rFonts w:ascii="Arial" w:hAnsi="Arial" w:cs="Arial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sz w:val="20"/>
        <w:szCs w:val="20"/>
      </w:rPr>
      <w:t>15</w:t>
    </w:r>
    <w:r w:rsidRPr="00E77B28">
      <w:rPr>
        <w:rStyle w:val="a6"/>
        <w:rFonts w:ascii="Arial" w:hAnsi="Arial" w:cs="Arial"/>
        <w:sz w:val="20"/>
        <w:szCs w:val="20"/>
      </w:rPr>
      <w:fldChar w:fldCharType="end"/>
    </w:r>
    <w:r w:rsidRPr="00E77B28">
      <w:rPr>
        <w:rStyle w:val="a6"/>
        <w:rFonts w:ascii="Arial" w:hAnsi="Arial" w:cs="Arial"/>
        <w:sz w:val="20"/>
        <w:szCs w:val="20"/>
      </w:rPr>
      <w:t>/</w:t>
    </w:r>
    <w:r w:rsidRPr="00E77B28">
      <w:rPr>
        <w:rStyle w:val="a6"/>
        <w:rFonts w:ascii="Arial" w:hAnsi="Arial" w:cs="Arial"/>
        <w:sz w:val="20"/>
        <w:szCs w:val="20"/>
      </w:rPr>
      <w:fldChar w:fldCharType="begin"/>
    </w:r>
    <w:r w:rsidRPr="00E77B28">
      <w:rPr>
        <w:rStyle w:val="a6"/>
        <w:rFonts w:ascii="Arial" w:hAnsi="Arial" w:cs="Arial"/>
        <w:sz w:val="20"/>
        <w:szCs w:val="20"/>
      </w:rPr>
      <w:instrText xml:space="preserve"> NUMPAGES </w:instrText>
    </w:r>
    <w:r w:rsidRPr="00E77B28">
      <w:rPr>
        <w:rStyle w:val="a6"/>
        <w:rFonts w:ascii="Arial" w:hAnsi="Arial" w:cs="Arial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sz w:val="20"/>
        <w:szCs w:val="20"/>
      </w:rPr>
      <w:t>16</w:t>
    </w:r>
    <w:r w:rsidRPr="00E77B28">
      <w:rPr>
        <w:rStyle w:val="a6"/>
        <w:rFonts w:ascii="Arial" w:hAnsi="Arial" w:cs="Arial"/>
        <w:sz w:val="20"/>
        <w:szCs w:val="20"/>
      </w:rPr>
      <w:fldChar w:fldCharType="end"/>
    </w:r>
  </w:p>
  <w:p w:rsidR="00B01439" w:rsidRDefault="005A17B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39" w:rsidRDefault="005A17BD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39" w:rsidRDefault="005A17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39" w:rsidRPr="002E0991" w:rsidRDefault="005A17BD" w:rsidP="000F19B2">
    <w:pPr>
      <w:tabs>
        <w:tab w:val="left" w:pos="720"/>
        <w:tab w:val="left" w:pos="1440"/>
        <w:tab w:val="left" w:pos="2160"/>
        <w:tab w:val="left" w:pos="2880"/>
        <w:tab w:val="left" w:pos="7590"/>
      </w:tabs>
      <w:jc w:val="right"/>
      <w:rPr>
        <w:rFonts w:ascii="Arial" w:hAnsi="Arial" w:cs="Arial"/>
        <w:sz w:val="20"/>
        <w:szCs w:val="20"/>
      </w:rPr>
    </w:pPr>
    <w:r w:rsidRPr="006441AF">
      <w:rPr>
        <w:rFonts w:ascii="Arial" w:hAnsi="Arial" w:cs="Arial"/>
        <w:sz w:val="20"/>
        <w:szCs w:val="20"/>
      </w:rPr>
      <w:t xml:space="preserve">ΑΔΑ: </w:t>
    </w:r>
    <w:r>
      <w:rPr>
        <w:rFonts w:ascii="Arial" w:hAnsi="Arial" w:cs="Arial"/>
        <w:sz w:val="20"/>
        <w:szCs w:val="20"/>
      </w:rPr>
      <w:t>…………………….</w:t>
    </w:r>
    <w:r w:rsidRPr="006441AF"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>……………………………………………</w:t>
    </w:r>
  </w:p>
  <w:p w:rsidR="00B01439" w:rsidRPr="00CB4D3B" w:rsidRDefault="005A17BD" w:rsidP="005554BD">
    <w:pPr>
      <w:pStyle w:val="a3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39" w:rsidRDefault="005A1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BD"/>
    <w:rsid w:val="003257BF"/>
    <w:rsid w:val="005A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C957"/>
  <w15:chartTrackingRefBased/>
  <w15:docId w15:val="{EB0F4A59-0717-4932-B602-1EFCFF9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rsid w:val="005A17B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5A17B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5A17B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5A17BD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rsid w:val="005A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5A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2025-07-21T07:38:00Z</dcterms:created>
  <dcterms:modified xsi:type="dcterms:W3CDTF">2025-07-21T07:39:00Z</dcterms:modified>
</cp:coreProperties>
</file>